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655A34" w14:textId="77777777" w:rsidR="00544738" w:rsidRPr="00544738" w:rsidRDefault="00544738" w:rsidP="00544738">
      <w:pPr>
        <w:spacing w:after="0" w:line="240" w:lineRule="auto"/>
        <w:jc w:val="center"/>
        <w:rPr>
          <w:rFonts w:eastAsia="Times New Roman" w:cstheme="minorHAnsi"/>
          <w:snapToGrid w:val="0"/>
          <w:spacing w:val="80"/>
          <w:sz w:val="40"/>
          <w:szCs w:val="24"/>
          <w:lang w:eastAsia="ru-RU"/>
        </w:rPr>
      </w:pPr>
      <w:r w:rsidRPr="00544738">
        <w:rPr>
          <w:rFonts w:eastAsia="Times New Roman" w:cstheme="minorHAnsi"/>
          <w:caps/>
          <w:snapToGrid w:val="0"/>
          <w:spacing w:val="80"/>
          <w:sz w:val="40"/>
          <w:szCs w:val="24"/>
          <w:lang w:eastAsia="ru-RU"/>
        </w:rPr>
        <w:t>ТИПОВАЯ документация для торгов</w:t>
      </w:r>
    </w:p>
    <w:p w14:paraId="1F425A2E" w14:textId="77777777" w:rsidR="00544738" w:rsidRP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52"/>
          <w:szCs w:val="24"/>
          <w:lang w:eastAsia="ru-RU"/>
        </w:rPr>
      </w:pPr>
    </w:p>
    <w:p w14:paraId="4F8A4FA8" w14:textId="77777777" w:rsidR="00544738" w:rsidRP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52"/>
          <w:szCs w:val="24"/>
          <w:lang w:eastAsia="ru-RU"/>
        </w:rPr>
      </w:pPr>
    </w:p>
    <w:p w14:paraId="081EBBAC" w14:textId="77777777" w:rsidR="00544738" w:rsidRP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52"/>
          <w:szCs w:val="24"/>
          <w:lang w:eastAsia="ru-RU"/>
        </w:rPr>
      </w:pPr>
    </w:p>
    <w:p w14:paraId="1E126E95" w14:textId="77777777" w:rsidR="00544738" w:rsidRP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52"/>
          <w:szCs w:val="24"/>
          <w:lang w:eastAsia="ru-RU"/>
        </w:rPr>
      </w:pPr>
    </w:p>
    <w:p w14:paraId="44290D57" w14:textId="77777777" w:rsidR="00544738" w:rsidRP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84"/>
          <w:szCs w:val="24"/>
          <w:lang w:eastAsia="ru-RU"/>
        </w:rPr>
      </w:pPr>
      <w:r w:rsidRPr="00544738">
        <w:rPr>
          <w:rFonts w:eastAsia="Times New Roman" w:cstheme="minorHAnsi"/>
          <w:snapToGrid w:val="0"/>
          <w:vanish/>
          <w:color w:val="800080"/>
          <w:sz w:val="24"/>
          <w:szCs w:val="24"/>
          <w:vertAlign w:val="subscript"/>
          <w:lang w:eastAsia="ru-RU"/>
        </w:rPr>
        <w:t xml:space="preserve">  </w:t>
      </w:r>
      <w:r w:rsidRPr="00544738">
        <w:rPr>
          <w:rFonts w:eastAsia="Times New Roman" w:cstheme="minorHAnsi"/>
          <w:b/>
          <w:snapToGrid w:val="0"/>
          <w:sz w:val="84"/>
          <w:szCs w:val="24"/>
          <w:lang w:eastAsia="ru-RU"/>
        </w:rPr>
        <w:t>Закупка товаров</w:t>
      </w:r>
    </w:p>
    <w:p w14:paraId="75F199D2" w14:textId="77777777" w:rsidR="00544738" w:rsidRP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72"/>
          <w:szCs w:val="24"/>
          <w:lang w:eastAsia="ru-RU"/>
        </w:rPr>
      </w:pPr>
    </w:p>
    <w:p w14:paraId="50A6F79D" w14:textId="77777777" w:rsidR="00544738" w:rsidRP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72"/>
          <w:szCs w:val="24"/>
          <w:lang w:eastAsia="ru-RU"/>
        </w:rPr>
      </w:pPr>
    </w:p>
    <w:p w14:paraId="30761249" w14:textId="77777777" w:rsidR="00544738" w:rsidRP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52"/>
          <w:szCs w:val="24"/>
          <w:lang w:eastAsia="ru-RU"/>
        </w:rPr>
      </w:pPr>
    </w:p>
    <w:p w14:paraId="1E0FDDBF" w14:textId="77777777" w:rsidR="00544738" w:rsidRP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52"/>
          <w:szCs w:val="24"/>
          <w:lang w:eastAsia="ru-RU"/>
        </w:rPr>
      </w:pPr>
    </w:p>
    <w:p w14:paraId="61BAAD05" w14:textId="77777777" w:rsidR="00544738" w:rsidRP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44"/>
          <w:szCs w:val="24"/>
          <w:lang w:eastAsia="ru-RU"/>
        </w:rPr>
      </w:pPr>
    </w:p>
    <w:p w14:paraId="518C8157" w14:textId="77777777" w:rsidR="00544738" w:rsidRP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20"/>
          <w:szCs w:val="24"/>
          <w:lang w:val="en-US" w:eastAsia="ru-RU"/>
        </w:rPr>
      </w:pPr>
      <w:r w:rsidRPr="001E4042">
        <w:rPr>
          <w:rFonts w:eastAsia="Times New Roman" w:cstheme="minorHAnsi"/>
          <w:b/>
          <w:noProof/>
          <w:snapToGrid w:val="0"/>
          <w:sz w:val="20"/>
          <w:szCs w:val="24"/>
          <w:lang w:val="en-US" w:eastAsia="ru-RU"/>
        </w:rPr>
        <w:drawing>
          <wp:inline distT="0" distB="0" distL="0" distR="0" wp14:anchorId="648662F3" wp14:editId="128EDF9E">
            <wp:extent cx="828675" cy="828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ACF5C" w14:textId="77777777" w:rsidR="00544738" w:rsidRP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44"/>
          <w:szCs w:val="24"/>
          <w:lang w:val="en-US" w:eastAsia="ru-RU"/>
        </w:rPr>
      </w:pPr>
    </w:p>
    <w:p w14:paraId="4F01AD59" w14:textId="77777777" w:rsidR="00544738" w:rsidRPr="00544738" w:rsidRDefault="00544738" w:rsidP="00544738">
      <w:pPr>
        <w:spacing w:before="120" w:after="240" w:line="240" w:lineRule="auto"/>
        <w:jc w:val="center"/>
        <w:outlineLvl w:val="0"/>
        <w:rPr>
          <w:rFonts w:eastAsia="Times New Roman" w:cstheme="minorHAnsi"/>
          <w:b/>
          <w:bCs/>
          <w:snapToGrid w:val="0"/>
          <w:sz w:val="44"/>
          <w:szCs w:val="24"/>
          <w:lang w:eastAsia="x-none"/>
        </w:rPr>
      </w:pPr>
      <w:r w:rsidRPr="00544738">
        <w:rPr>
          <w:rFonts w:eastAsia="Times New Roman" w:cstheme="minorHAnsi"/>
          <w:b/>
          <w:bCs/>
          <w:snapToGrid w:val="0"/>
          <w:sz w:val="44"/>
          <w:szCs w:val="24"/>
          <w:lang w:eastAsia="x-none"/>
        </w:rPr>
        <w:t>Всемирный банк</w:t>
      </w:r>
    </w:p>
    <w:p w14:paraId="0E6420A1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3244662E" w14:textId="5C79DAEB" w:rsid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44"/>
          <w:szCs w:val="24"/>
          <w:lang w:eastAsia="ru-RU"/>
        </w:rPr>
      </w:pPr>
      <w:r w:rsidRPr="00544738">
        <w:rPr>
          <w:rFonts w:eastAsia="Times New Roman" w:cstheme="minorHAnsi"/>
          <w:b/>
          <w:snapToGrid w:val="0"/>
          <w:sz w:val="44"/>
          <w:szCs w:val="24"/>
          <w:lang w:eastAsia="ru-RU"/>
        </w:rPr>
        <w:t>Март 201</w:t>
      </w:r>
      <w:r w:rsidR="005725B6" w:rsidRPr="001E4042">
        <w:rPr>
          <w:rFonts w:eastAsia="Times New Roman" w:cstheme="minorHAnsi"/>
          <w:b/>
          <w:snapToGrid w:val="0"/>
          <w:sz w:val="44"/>
          <w:szCs w:val="24"/>
          <w:lang w:eastAsia="ru-RU"/>
        </w:rPr>
        <w:t>1</w:t>
      </w:r>
      <w:r w:rsidRPr="00544738">
        <w:rPr>
          <w:rFonts w:eastAsia="Times New Roman" w:cstheme="minorHAnsi"/>
          <w:b/>
          <w:snapToGrid w:val="0"/>
          <w:sz w:val="44"/>
          <w:szCs w:val="24"/>
          <w:lang w:eastAsia="ru-RU"/>
        </w:rPr>
        <w:t xml:space="preserve"> г.</w:t>
      </w:r>
    </w:p>
    <w:p w14:paraId="49D04D1A" w14:textId="572AAF38" w:rsidR="001E4042" w:rsidRDefault="001E4042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44"/>
          <w:szCs w:val="24"/>
          <w:lang w:eastAsia="ru-RU"/>
        </w:rPr>
      </w:pPr>
    </w:p>
    <w:p w14:paraId="1B90C9D8" w14:textId="4DA102D0" w:rsidR="001E4042" w:rsidRDefault="001E4042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44"/>
          <w:szCs w:val="24"/>
          <w:lang w:eastAsia="ru-RU"/>
        </w:rPr>
      </w:pPr>
    </w:p>
    <w:p w14:paraId="34F5C8FE" w14:textId="542C9389" w:rsidR="00A10A9F" w:rsidRDefault="00A10A9F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44"/>
          <w:szCs w:val="24"/>
          <w:lang w:eastAsia="ru-RU"/>
        </w:rPr>
      </w:pPr>
    </w:p>
    <w:p w14:paraId="4D24D1C0" w14:textId="188F8A92" w:rsidR="00A10A9F" w:rsidRDefault="00A10A9F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44"/>
          <w:szCs w:val="24"/>
          <w:lang w:eastAsia="ru-RU"/>
        </w:rPr>
      </w:pPr>
    </w:p>
    <w:p w14:paraId="55C3B205" w14:textId="77777777" w:rsidR="00A10A9F" w:rsidRPr="00544738" w:rsidRDefault="00A10A9F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44"/>
          <w:szCs w:val="24"/>
          <w:lang w:eastAsia="ru-RU"/>
        </w:rPr>
      </w:pPr>
    </w:p>
    <w:p w14:paraId="1FC5F678" w14:textId="77777777" w:rsidR="00544738" w:rsidRPr="00614BCA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088D2B7E" w14:textId="77777777" w:rsidR="00544738" w:rsidRP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bCs/>
          <w:snapToGrid w:val="0"/>
          <w:kern w:val="28"/>
          <w:sz w:val="32"/>
          <w:szCs w:val="24"/>
          <w:lang w:eastAsia="x-none"/>
        </w:rPr>
      </w:pPr>
      <w:r w:rsidRPr="00544738">
        <w:rPr>
          <w:rFonts w:eastAsia="Times New Roman" w:cstheme="minorHAnsi"/>
          <w:b/>
          <w:bCs/>
          <w:snapToGrid w:val="0"/>
          <w:kern w:val="28"/>
          <w:sz w:val="32"/>
          <w:szCs w:val="24"/>
          <w:lang w:eastAsia="x-none"/>
        </w:rPr>
        <w:lastRenderedPageBreak/>
        <w:t>Краткое описание</w:t>
      </w:r>
    </w:p>
    <w:p w14:paraId="2ACA48B5" w14:textId="77777777" w:rsidR="00544738" w:rsidRPr="00544738" w:rsidRDefault="00544738" w:rsidP="00544738">
      <w:pPr>
        <w:spacing w:before="240" w:after="24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b/>
          <w:snapToGrid w:val="0"/>
          <w:sz w:val="32"/>
          <w:szCs w:val="24"/>
          <w:lang w:eastAsia="ru-RU"/>
        </w:rPr>
        <w:t xml:space="preserve">Обзор </w:t>
      </w:r>
    </w:p>
    <w:p w14:paraId="2D54099E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b/>
          <w:snapToGrid w:val="0"/>
          <w:sz w:val="28"/>
          <w:szCs w:val="24"/>
          <w:lang w:eastAsia="ru-RU"/>
        </w:rPr>
      </w:pPr>
      <w:r w:rsidRPr="00544738">
        <w:rPr>
          <w:rFonts w:eastAsia="Times New Roman" w:cstheme="minorHAnsi"/>
          <w:b/>
          <w:snapToGrid w:val="0"/>
          <w:sz w:val="28"/>
          <w:szCs w:val="24"/>
          <w:lang w:eastAsia="ru-RU"/>
        </w:rPr>
        <w:t>ЧАСТЬ 1. Порядок проведения конкурсных торгов</w:t>
      </w:r>
    </w:p>
    <w:p w14:paraId="0C01BF47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b/>
          <w:snapToGrid w:val="0"/>
          <w:sz w:val="24"/>
          <w:szCs w:val="24"/>
          <w:lang w:eastAsia="ru-RU"/>
        </w:rPr>
      </w:pPr>
    </w:p>
    <w:p w14:paraId="3A13C835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>Раздел I.</w:t>
      </w: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ab/>
        <w:t>Инструкции для участников торгов (ИУТ)</w:t>
      </w:r>
    </w:p>
    <w:p w14:paraId="23F462B0" w14:textId="77777777" w:rsidR="00544738" w:rsidRPr="00544738" w:rsidRDefault="00544738" w:rsidP="00544738">
      <w:pPr>
        <w:spacing w:before="120" w:after="120" w:line="240" w:lineRule="auto"/>
        <w:ind w:left="1440"/>
        <w:jc w:val="both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snapToGrid w:val="0"/>
          <w:sz w:val="24"/>
          <w:szCs w:val="24"/>
          <w:lang w:eastAsia="ru-RU"/>
        </w:rPr>
        <w:t xml:space="preserve">Этот раздел содержит информацию, помогающую Участникам торгов подготовить свои предложения. Также предоставляется информация о подаче, открытии и </w:t>
      </w:r>
      <w:proofErr w:type="gramStart"/>
      <w:r w:rsidRPr="00544738">
        <w:rPr>
          <w:rFonts w:eastAsia="Times New Roman" w:cstheme="minorHAnsi"/>
          <w:snapToGrid w:val="0"/>
          <w:sz w:val="24"/>
          <w:szCs w:val="24"/>
          <w:lang w:eastAsia="ru-RU"/>
        </w:rPr>
        <w:t>оценке предложений</w:t>
      </w:r>
      <w:proofErr w:type="gramEnd"/>
      <w:r w:rsidRPr="00544738">
        <w:rPr>
          <w:rFonts w:eastAsia="Times New Roman" w:cstheme="minorHAnsi"/>
          <w:snapToGrid w:val="0"/>
          <w:sz w:val="24"/>
          <w:szCs w:val="24"/>
          <w:lang w:eastAsia="ru-RU"/>
        </w:rPr>
        <w:t xml:space="preserve"> и присуждении Контракта. </w:t>
      </w: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>Раздел I содержит положения, которые должны использоваться без изменений.</w:t>
      </w:r>
    </w:p>
    <w:p w14:paraId="717AADB6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>Раздел II.</w:t>
      </w: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ab/>
        <w:t>Информационная карта тендерного предложения (ИКТП)</w:t>
      </w:r>
    </w:p>
    <w:p w14:paraId="0A670CAA" w14:textId="77777777" w:rsidR="00544738" w:rsidRPr="00544738" w:rsidRDefault="00544738" w:rsidP="00544738">
      <w:pPr>
        <w:spacing w:before="120" w:after="120" w:line="240" w:lineRule="auto"/>
        <w:ind w:left="1440"/>
        <w:jc w:val="both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snapToGrid w:val="0"/>
          <w:sz w:val="24"/>
          <w:szCs w:val="24"/>
          <w:lang w:eastAsia="ru-RU"/>
        </w:rPr>
        <w:t xml:space="preserve">Этот раздел включает в себя положения, относящиеся к конкретной закупке, и является дополнением к разделу I «Инструкции для участников торгов». </w:t>
      </w:r>
    </w:p>
    <w:p w14:paraId="2E5D9ED0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>Раздел III.</w:t>
      </w: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ab/>
        <w:t>Критерии оценки и квалификационного отбора</w:t>
      </w:r>
    </w:p>
    <w:p w14:paraId="58A26F39" w14:textId="77777777" w:rsidR="00544738" w:rsidRPr="00544738" w:rsidRDefault="00544738" w:rsidP="00544738">
      <w:pPr>
        <w:spacing w:before="120" w:after="120" w:line="240" w:lineRule="auto"/>
        <w:ind w:left="1440"/>
        <w:jc w:val="both"/>
        <w:rPr>
          <w:rFonts w:eastAsia="Times New Roman" w:cstheme="minorHAnsi"/>
          <w:strike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snapToGrid w:val="0"/>
          <w:sz w:val="24"/>
          <w:szCs w:val="24"/>
          <w:lang w:eastAsia="ru-RU"/>
        </w:rPr>
        <w:t>В данном разделе приведены критерии, на основании которых определяется предложение с наименьшей ценой, а также оцениваются возможности Участника торгов выполнить контракт.</w:t>
      </w:r>
    </w:p>
    <w:p w14:paraId="6A91B97E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>Раздел IV.</w:t>
      </w: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ab/>
        <w:t xml:space="preserve"> Формы документов для участия в торгах</w:t>
      </w:r>
    </w:p>
    <w:p w14:paraId="7386042A" w14:textId="77777777" w:rsidR="00544738" w:rsidRPr="00544738" w:rsidRDefault="00544738" w:rsidP="00544738">
      <w:pPr>
        <w:spacing w:before="120" w:after="120" w:line="240" w:lineRule="auto"/>
        <w:ind w:left="1440"/>
        <w:jc w:val="both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snapToGrid w:val="0"/>
          <w:sz w:val="24"/>
          <w:szCs w:val="24"/>
          <w:lang w:eastAsia="ru-RU"/>
        </w:rPr>
        <w:t>В этом разделе можно найти формы, необходимые для подачи предложения, формы прейскурантов, залоговых обеспечений предложения, разрешения Изготовителя, которые заполняются Участником торгов и подаются как составная часть предложения.</w:t>
      </w:r>
    </w:p>
    <w:p w14:paraId="775AC6F3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>Раздел V.</w:t>
      </w: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ab/>
        <w:t>Разрешенные страны.</w:t>
      </w:r>
    </w:p>
    <w:p w14:paraId="708F56AE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45FD3B89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ab/>
      </w: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ab/>
      </w:r>
      <w:proofErr w:type="gramStart"/>
      <w:r w:rsidRPr="00544738">
        <w:rPr>
          <w:rFonts w:eastAsia="Times New Roman" w:cstheme="minorHAnsi"/>
          <w:snapToGrid w:val="0"/>
          <w:vanish/>
          <w:color w:val="800080"/>
          <w:sz w:val="24"/>
          <w:szCs w:val="24"/>
          <w:vertAlign w:val="subscript"/>
          <w:lang w:eastAsia="ru-RU"/>
        </w:rPr>
        <w:noBreakHyphen/>
        <w:t>{</w:t>
      </w:r>
      <w:proofErr w:type="gramEnd"/>
      <w:r w:rsidRPr="00544738">
        <w:rPr>
          <w:rFonts w:eastAsia="Times New Roman" w:cstheme="minorHAnsi"/>
          <w:snapToGrid w:val="0"/>
          <w:vanish/>
          <w:color w:val="800080"/>
          <w:sz w:val="24"/>
          <w:szCs w:val="24"/>
          <w:vertAlign w:val="subscript"/>
          <w:lang w:eastAsia="ru-RU"/>
        </w:rPr>
        <w:t>}</w:t>
      </w:r>
      <w:r w:rsidRPr="00544738">
        <w:rPr>
          <w:rFonts w:eastAsia="Times New Roman" w:cstheme="minorHAnsi"/>
          <w:snapToGrid w:val="0"/>
          <w:vanish/>
          <w:color w:val="800080"/>
          <w:sz w:val="24"/>
          <w:szCs w:val="24"/>
          <w:vertAlign w:val="subscript"/>
          <w:lang w:eastAsia="ru-RU"/>
        </w:rPr>
        <w:noBreakHyphen/>
      </w:r>
      <w:r w:rsidRPr="00544738">
        <w:rPr>
          <w:rFonts w:eastAsia="Times New Roman" w:cstheme="minorHAnsi"/>
          <w:snapToGrid w:val="0"/>
          <w:sz w:val="24"/>
          <w:szCs w:val="24"/>
          <w:lang w:eastAsia="ru-RU"/>
        </w:rPr>
        <w:t>В этом разделе приведена информация о разрешенных странах.</w:t>
      </w:r>
    </w:p>
    <w:p w14:paraId="1EE1C705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b/>
          <w:snapToGrid w:val="0"/>
          <w:sz w:val="24"/>
          <w:szCs w:val="24"/>
          <w:lang w:eastAsia="ru-RU"/>
        </w:rPr>
      </w:pPr>
    </w:p>
    <w:p w14:paraId="569CD2E5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 xml:space="preserve">Раздел </w:t>
      </w:r>
      <w:r w:rsidRPr="00544738">
        <w:rPr>
          <w:rFonts w:eastAsia="Times New Roman" w:cstheme="minorHAnsi"/>
          <w:b/>
          <w:snapToGrid w:val="0"/>
          <w:sz w:val="24"/>
          <w:szCs w:val="24"/>
          <w:lang w:val="en-US" w:eastAsia="ru-RU"/>
        </w:rPr>
        <w:t>VI</w:t>
      </w: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>.</w:t>
      </w: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ab/>
        <w:t>Политика Банка в отношении мошенничества и коррупции</w:t>
      </w:r>
    </w:p>
    <w:p w14:paraId="5953915A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75FC14B1" w14:textId="77777777" w:rsidR="00544738" w:rsidRPr="00544738" w:rsidRDefault="00544738" w:rsidP="00544738">
      <w:pPr>
        <w:spacing w:after="0" w:line="240" w:lineRule="auto"/>
        <w:ind w:left="1440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snapToGrid w:val="0"/>
          <w:sz w:val="24"/>
          <w:szCs w:val="24"/>
          <w:lang w:eastAsia="ru-RU"/>
        </w:rPr>
        <w:t>В данном разделе Участники торгов могут ознакомиться с политикой Банка в отношении мошенничества и коррупции, применяемой при проведении конкурсных торгов.</w:t>
      </w:r>
    </w:p>
    <w:p w14:paraId="76385158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6995942D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b/>
          <w:snapToGrid w:val="0"/>
          <w:sz w:val="28"/>
          <w:szCs w:val="24"/>
          <w:lang w:eastAsia="ru-RU"/>
        </w:rPr>
      </w:pPr>
      <w:r w:rsidRPr="00544738">
        <w:rPr>
          <w:rFonts w:eastAsia="Times New Roman" w:cstheme="minorHAnsi"/>
          <w:b/>
          <w:snapToGrid w:val="0"/>
          <w:sz w:val="28"/>
          <w:szCs w:val="24"/>
          <w:lang w:eastAsia="ru-RU"/>
        </w:rPr>
        <w:t>ЧАСТЬ 2. Требования к поставке</w:t>
      </w:r>
    </w:p>
    <w:p w14:paraId="2A628240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b/>
          <w:snapToGrid w:val="0"/>
          <w:sz w:val="24"/>
          <w:szCs w:val="24"/>
          <w:lang w:eastAsia="ru-RU"/>
        </w:rPr>
      </w:pPr>
    </w:p>
    <w:p w14:paraId="202BAD6A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>Раздел VII.</w:t>
      </w: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ab/>
        <w:t>Техническое задание</w:t>
      </w:r>
    </w:p>
    <w:p w14:paraId="46A87F05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b/>
          <w:snapToGrid w:val="0"/>
          <w:sz w:val="24"/>
          <w:szCs w:val="24"/>
          <w:lang w:eastAsia="ru-RU"/>
        </w:rPr>
      </w:pPr>
    </w:p>
    <w:p w14:paraId="491DAF8B" w14:textId="77777777" w:rsidR="00544738" w:rsidRPr="00544738" w:rsidRDefault="00544738" w:rsidP="00544738">
      <w:pPr>
        <w:spacing w:after="0" w:line="240" w:lineRule="auto"/>
        <w:ind w:left="1440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snapToGrid w:val="0"/>
          <w:sz w:val="24"/>
          <w:szCs w:val="24"/>
          <w:lang w:eastAsia="ru-RU"/>
        </w:rPr>
        <w:t>В этом разделе приводятся список товаров и сопутствующих услуг, графики поставки и работ, технические спецификации и чертежи, описывающие закупаемые товары и сопутствующие услуги.</w:t>
      </w:r>
    </w:p>
    <w:p w14:paraId="12E44157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59AB51EA" w14:textId="77777777" w:rsidR="00544738" w:rsidRPr="00544738" w:rsidRDefault="00544738" w:rsidP="00544738">
      <w:pPr>
        <w:keepNext/>
        <w:keepLines/>
        <w:spacing w:after="0" w:line="240" w:lineRule="auto"/>
        <w:rPr>
          <w:rFonts w:eastAsia="Times New Roman" w:cstheme="minorHAnsi"/>
          <w:b/>
          <w:snapToGrid w:val="0"/>
          <w:sz w:val="28"/>
          <w:szCs w:val="24"/>
          <w:lang w:eastAsia="ru-RU"/>
        </w:rPr>
      </w:pPr>
      <w:r w:rsidRPr="00544738">
        <w:rPr>
          <w:rFonts w:eastAsia="Times New Roman" w:cstheme="minorHAnsi"/>
          <w:b/>
          <w:caps/>
          <w:snapToGrid w:val="0"/>
          <w:sz w:val="28"/>
          <w:szCs w:val="24"/>
          <w:lang w:eastAsia="ru-RU"/>
        </w:rPr>
        <w:t>Часть</w:t>
      </w:r>
      <w:r w:rsidRPr="00544738">
        <w:rPr>
          <w:rFonts w:eastAsia="Times New Roman" w:cstheme="minorHAnsi"/>
          <w:b/>
          <w:snapToGrid w:val="0"/>
          <w:sz w:val="28"/>
          <w:szCs w:val="24"/>
          <w:lang w:eastAsia="ru-RU"/>
        </w:rPr>
        <w:t xml:space="preserve"> 3. Условия Контракта и формы </w:t>
      </w:r>
    </w:p>
    <w:p w14:paraId="1C725766" w14:textId="77777777" w:rsidR="00544738" w:rsidRPr="00544738" w:rsidRDefault="00544738" w:rsidP="00544738">
      <w:pPr>
        <w:keepNext/>
        <w:keepLines/>
        <w:spacing w:after="0" w:line="240" w:lineRule="auto"/>
        <w:rPr>
          <w:rFonts w:eastAsia="Times New Roman" w:cstheme="minorHAnsi"/>
          <w:b/>
          <w:snapToGrid w:val="0"/>
          <w:sz w:val="24"/>
          <w:szCs w:val="24"/>
          <w:lang w:eastAsia="ru-RU"/>
        </w:rPr>
      </w:pPr>
    </w:p>
    <w:p w14:paraId="698FB247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 xml:space="preserve">Раздел </w:t>
      </w:r>
      <w:r w:rsidRPr="00544738">
        <w:rPr>
          <w:rFonts w:eastAsia="Times New Roman" w:cstheme="minorHAnsi"/>
          <w:b/>
          <w:snapToGrid w:val="0"/>
          <w:sz w:val="24"/>
          <w:szCs w:val="24"/>
          <w:lang w:val="en-US" w:eastAsia="ru-RU"/>
        </w:rPr>
        <w:t>VIII</w:t>
      </w: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>.</w:t>
      </w: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ab/>
        <w:t>Общие условия Контракта (ОУК)</w:t>
      </w:r>
    </w:p>
    <w:p w14:paraId="48B73FE9" w14:textId="77777777" w:rsidR="00544738" w:rsidRPr="00544738" w:rsidRDefault="00544738" w:rsidP="00544738">
      <w:pPr>
        <w:spacing w:before="120" w:after="120" w:line="240" w:lineRule="auto"/>
        <w:ind w:left="1440"/>
        <w:jc w:val="both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snapToGrid w:val="0"/>
          <w:sz w:val="24"/>
          <w:szCs w:val="24"/>
          <w:lang w:eastAsia="ru-RU"/>
        </w:rPr>
        <w:lastRenderedPageBreak/>
        <w:t xml:space="preserve">В данном разделе изложены общие условия, применимые ко всем контрактам. </w:t>
      </w: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>Не разрешается вносить изменения в текст положений данного раздела.</w:t>
      </w:r>
      <w:r w:rsidRPr="00544738">
        <w:rPr>
          <w:rFonts w:eastAsia="Times New Roman" w:cstheme="minorHAnsi"/>
          <w:snapToGrid w:val="0"/>
          <w:sz w:val="24"/>
          <w:szCs w:val="24"/>
          <w:lang w:eastAsia="ru-RU"/>
        </w:rPr>
        <w:t xml:space="preserve"> </w:t>
      </w:r>
    </w:p>
    <w:p w14:paraId="391B999F" w14:textId="77777777" w:rsidR="00544738" w:rsidRPr="00544738" w:rsidRDefault="00544738" w:rsidP="00544738">
      <w:pPr>
        <w:spacing w:before="120" w:after="120" w:line="240" w:lineRule="auto"/>
        <w:rPr>
          <w:rFonts w:eastAsia="Times New Roman" w:cstheme="minorHAnsi"/>
          <w:b/>
          <w:snapToGrid w:val="0"/>
          <w:sz w:val="24"/>
          <w:szCs w:val="24"/>
          <w:lang w:eastAsia="x-none"/>
        </w:rPr>
      </w:pPr>
      <w:r w:rsidRPr="00544738">
        <w:rPr>
          <w:rFonts w:eastAsia="Times New Roman" w:cstheme="minorHAnsi"/>
          <w:b/>
          <w:snapToGrid w:val="0"/>
          <w:sz w:val="24"/>
          <w:szCs w:val="24"/>
          <w:lang w:eastAsia="x-none"/>
        </w:rPr>
        <w:t xml:space="preserve">Раздел </w:t>
      </w:r>
      <w:r w:rsidRPr="00544738">
        <w:rPr>
          <w:rFonts w:eastAsia="Times New Roman" w:cstheme="minorHAnsi"/>
          <w:b/>
          <w:snapToGrid w:val="0"/>
          <w:sz w:val="24"/>
          <w:szCs w:val="24"/>
          <w:lang w:val="en-US" w:eastAsia="x-none"/>
        </w:rPr>
        <w:t>IX</w:t>
      </w:r>
      <w:r w:rsidRPr="00544738">
        <w:rPr>
          <w:rFonts w:eastAsia="Times New Roman" w:cstheme="minorHAnsi"/>
          <w:b/>
          <w:snapToGrid w:val="0"/>
          <w:sz w:val="24"/>
          <w:szCs w:val="24"/>
          <w:lang w:eastAsia="x-none"/>
        </w:rPr>
        <w:t>.</w:t>
      </w:r>
      <w:r w:rsidRPr="00544738">
        <w:rPr>
          <w:rFonts w:eastAsia="Times New Roman" w:cstheme="minorHAnsi"/>
          <w:b/>
          <w:snapToGrid w:val="0"/>
          <w:sz w:val="24"/>
          <w:szCs w:val="24"/>
          <w:lang w:eastAsia="x-none"/>
        </w:rPr>
        <w:tab/>
        <w:t>Специальные условия Контракта (СУК)</w:t>
      </w:r>
    </w:p>
    <w:p w14:paraId="72E149A4" w14:textId="77777777" w:rsidR="00544738" w:rsidRPr="00544738" w:rsidRDefault="00544738" w:rsidP="00544738">
      <w:pPr>
        <w:spacing w:before="120" w:after="200" w:line="240" w:lineRule="auto"/>
        <w:ind w:left="1440"/>
        <w:jc w:val="both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snapToGrid w:val="0"/>
          <w:sz w:val="24"/>
          <w:szCs w:val="24"/>
          <w:lang w:eastAsia="ru-RU"/>
        </w:rPr>
        <w:t>Это раздел включает в себя Контрактные данные и Специальные условия, содержащие конкретные положения отдельных контрактов. Содержание этого раздела может изменять или дополнять, но не заменяет собой Общие условия и подготавливается Заказчиком.</w:t>
      </w:r>
    </w:p>
    <w:p w14:paraId="47D31376" w14:textId="77777777" w:rsidR="00544738" w:rsidRPr="00544738" w:rsidRDefault="00544738" w:rsidP="00544738">
      <w:pPr>
        <w:spacing w:before="120" w:after="20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 xml:space="preserve">Раздел </w:t>
      </w:r>
      <w:r w:rsidRPr="00544738">
        <w:rPr>
          <w:rFonts w:eastAsia="Times New Roman" w:cstheme="minorHAnsi"/>
          <w:b/>
          <w:snapToGrid w:val="0"/>
          <w:sz w:val="24"/>
          <w:szCs w:val="24"/>
          <w:lang w:val="en-US" w:eastAsia="ru-RU"/>
        </w:rPr>
        <w:t>X</w:t>
      </w: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>.</w:t>
      </w: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ab/>
        <w:t>Контрактные формы</w:t>
      </w:r>
    </w:p>
    <w:p w14:paraId="079E6B84" w14:textId="77777777" w:rsidR="00544738" w:rsidRPr="00544738" w:rsidRDefault="00544738" w:rsidP="00544738">
      <w:pPr>
        <w:spacing w:before="120" w:after="200" w:line="240" w:lineRule="auto"/>
        <w:ind w:left="1440"/>
        <w:jc w:val="both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snapToGrid w:val="0"/>
          <w:sz w:val="24"/>
          <w:szCs w:val="24"/>
          <w:lang w:eastAsia="ru-RU"/>
        </w:rPr>
        <w:t xml:space="preserve">В данном разделе приведены формы, которые после заполнения становятся составными частями Контракта. Формы </w:t>
      </w: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 xml:space="preserve">Залогового обеспечения выполнения Контракта </w:t>
      </w:r>
      <w:r w:rsidRPr="00544738">
        <w:rPr>
          <w:rFonts w:eastAsia="Times New Roman" w:cstheme="minorHAnsi"/>
          <w:snapToGrid w:val="0"/>
          <w:sz w:val="24"/>
          <w:szCs w:val="24"/>
          <w:lang w:eastAsia="ru-RU"/>
        </w:rPr>
        <w:t>и</w:t>
      </w:r>
      <w:r w:rsidRPr="00544738">
        <w:rPr>
          <w:rFonts w:eastAsia="Times New Roman" w:cstheme="minorHAnsi"/>
          <w:b/>
          <w:snapToGrid w:val="0"/>
          <w:sz w:val="24"/>
          <w:szCs w:val="24"/>
          <w:lang w:eastAsia="ru-RU"/>
        </w:rPr>
        <w:t xml:space="preserve"> Залогового обеспечения авансового платежа</w:t>
      </w:r>
      <w:r w:rsidRPr="00544738">
        <w:rPr>
          <w:rFonts w:eastAsia="Times New Roman" w:cstheme="minorHAnsi"/>
          <w:snapToGrid w:val="0"/>
          <w:sz w:val="24"/>
          <w:szCs w:val="24"/>
          <w:lang w:eastAsia="ru-RU"/>
        </w:rPr>
        <w:t xml:space="preserve"> заполняются только победившим Участником торгов после присуждения Контракта.</w:t>
      </w:r>
    </w:p>
    <w:p w14:paraId="638F4BAB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0B56B91D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kern w:val="28"/>
          <w:sz w:val="24"/>
          <w:szCs w:val="24"/>
          <w:lang w:eastAsia="ru-RU"/>
        </w:rPr>
      </w:pPr>
      <w:r w:rsidRPr="00544738">
        <w:rPr>
          <w:rFonts w:eastAsia="Times New Roman" w:cstheme="minorHAnsi"/>
          <w:b/>
          <w:snapToGrid w:val="0"/>
          <w:kern w:val="28"/>
          <w:sz w:val="24"/>
          <w:szCs w:val="24"/>
          <w:lang w:eastAsia="ru-RU"/>
        </w:rPr>
        <w:t>Приложение.</w:t>
      </w:r>
      <w:r w:rsidRPr="00544738">
        <w:rPr>
          <w:rFonts w:eastAsia="Times New Roman" w:cstheme="minorHAnsi"/>
          <w:b/>
          <w:snapToGrid w:val="0"/>
          <w:kern w:val="28"/>
          <w:sz w:val="24"/>
          <w:szCs w:val="24"/>
          <w:lang w:eastAsia="ru-RU"/>
        </w:rPr>
        <w:tab/>
        <w:t xml:space="preserve"> Приглашение к участию в торгах</w:t>
      </w:r>
      <w:r w:rsidRPr="00544738">
        <w:rPr>
          <w:rFonts w:eastAsia="Times New Roman" w:cstheme="minorHAnsi"/>
          <w:snapToGrid w:val="0"/>
          <w:sz w:val="24"/>
          <w:szCs w:val="24"/>
          <w:lang w:eastAsia="ru-RU"/>
        </w:rPr>
        <w:t xml:space="preserve"> </w:t>
      </w:r>
    </w:p>
    <w:p w14:paraId="190846C8" w14:textId="77777777" w:rsidR="00544738" w:rsidRPr="00544738" w:rsidRDefault="00544738" w:rsidP="00544738">
      <w:pPr>
        <w:spacing w:after="0" w:line="240" w:lineRule="auto"/>
        <w:ind w:left="720" w:firstLine="720"/>
        <w:rPr>
          <w:rFonts w:eastAsia="Times New Roman" w:cstheme="minorHAnsi"/>
          <w:snapToGrid w:val="0"/>
          <w:sz w:val="24"/>
          <w:szCs w:val="24"/>
          <w:highlight w:val="green"/>
          <w:lang w:eastAsia="ru-RU"/>
        </w:rPr>
      </w:pPr>
    </w:p>
    <w:p w14:paraId="6D9037CD" w14:textId="77777777" w:rsidR="00544738" w:rsidRPr="00544738" w:rsidRDefault="00544738" w:rsidP="00544738">
      <w:pPr>
        <w:spacing w:after="0" w:line="240" w:lineRule="auto"/>
        <w:ind w:left="1440"/>
        <w:rPr>
          <w:rFonts w:eastAsia="Times New Roman" w:cstheme="minorHAnsi"/>
          <w:snapToGrid w:val="0"/>
          <w:sz w:val="24"/>
          <w:szCs w:val="24"/>
          <w:lang w:eastAsia="ru-RU"/>
        </w:rPr>
      </w:pPr>
      <w:r w:rsidRPr="00544738">
        <w:rPr>
          <w:rFonts w:eastAsia="Times New Roman" w:cstheme="minorHAnsi"/>
          <w:snapToGrid w:val="0"/>
          <w:sz w:val="24"/>
          <w:szCs w:val="24"/>
          <w:lang w:eastAsia="ru-RU"/>
        </w:rPr>
        <w:t xml:space="preserve">Форма Приглашения к участию в торгах приводится для ознакомления в конце Документации для торгов. </w:t>
      </w:r>
    </w:p>
    <w:p w14:paraId="30174C83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08DEFD95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6DB2F53F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52A88ACB" w14:textId="2CB629BD" w:rsid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636BFE64" w14:textId="410B2E26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64F65041" w14:textId="5871AF65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1C62911B" w14:textId="0C65835E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2D6D565C" w14:textId="5696DD83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74BCDF7A" w14:textId="0CD632F3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106D4FD9" w14:textId="4C9CFAD1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3D4F0C9A" w14:textId="1CA34045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3DE5661E" w14:textId="248B5894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10D1EAC7" w14:textId="602892EE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0F99AEF9" w14:textId="15DA3943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6FD378A8" w14:textId="1EC8C383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17014372" w14:textId="26853180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5EC8C11B" w14:textId="56A51F32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17AA9AB5" w14:textId="06FDC78E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50DD5618" w14:textId="563CC9CF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7516E409" w14:textId="0A37254F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009EFAE1" w14:textId="6E0B3F89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409154A5" w14:textId="22691649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3488A7EA" w14:textId="799E9B17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54B0AE73" w14:textId="19215D9A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30109F09" w14:textId="08B1D7B1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29AC565A" w14:textId="53798540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77F9B7D2" w14:textId="420DEFBF" w:rsidR="00A10A9F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68E62CD0" w14:textId="77777777" w:rsidR="00A10A9F" w:rsidRPr="00614BCA" w:rsidRDefault="00A10A9F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320D431F" w14:textId="66E43053" w:rsidR="00544738" w:rsidRP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52"/>
          <w:szCs w:val="52"/>
          <w:lang w:eastAsia="ru-RU"/>
        </w:rPr>
      </w:pPr>
      <w:r w:rsidRPr="00544738">
        <w:rPr>
          <w:rFonts w:eastAsia="Times New Roman" w:cstheme="minorHAnsi"/>
          <w:b/>
          <w:snapToGrid w:val="0"/>
          <w:sz w:val="52"/>
          <w:szCs w:val="52"/>
          <w:lang w:eastAsia="ru-RU"/>
        </w:rPr>
        <w:t>Документация для торгов</w:t>
      </w:r>
    </w:p>
    <w:p w14:paraId="41D4BCB3" w14:textId="77777777" w:rsidR="00544738" w:rsidRP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72"/>
          <w:szCs w:val="24"/>
          <w:lang w:eastAsia="ru-RU"/>
        </w:rPr>
      </w:pPr>
      <w:r w:rsidRPr="00544738">
        <w:rPr>
          <w:rFonts w:eastAsia="Times New Roman" w:cstheme="minorHAnsi"/>
          <w:b/>
          <w:snapToGrid w:val="0"/>
          <w:sz w:val="52"/>
          <w:szCs w:val="52"/>
          <w:lang w:eastAsia="ru-RU"/>
        </w:rPr>
        <w:t>для закупки товаров</w:t>
      </w:r>
    </w:p>
    <w:p w14:paraId="195800F6" w14:textId="77777777" w:rsidR="00544738" w:rsidRP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40"/>
          <w:szCs w:val="24"/>
          <w:lang w:eastAsia="ru-RU"/>
        </w:rPr>
      </w:pPr>
    </w:p>
    <w:p w14:paraId="6029A05A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37F9855F" w14:textId="77777777" w:rsidR="00544738" w:rsidRPr="00544738" w:rsidRDefault="00544738" w:rsidP="00544738">
      <w:pPr>
        <w:spacing w:after="0" w:line="240" w:lineRule="auto"/>
        <w:jc w:val="center"/>
        <w:rPr>
          <w:rFonts w:eastAsia="Times New Roman" w:cstheme="minorHAnsi"/>
          <w:snapToGrid w:val="0"/>
          <w:sz w:val="52"/>
          <w:szCs w:val="52"/>
          <w:lang w:eastAsia="ru-RU"/>
        </w:rPr>
      </w:pPr>
      <w:r w:rsidRPr="00544738">
        <w:rPr>
          <w:rFonts w:eastAsia="Times New Roman" w:cstheme="minorHAnsi"/>
          <w:b/>
          <w:snapToGrid w:val="0"/>
          <w:sz w:val="52"/>
          <w:szCs w:val="52"/>
          <w:lang w:eastAsia="ru-RU"/>
        </w:rPr>
        <w:t xml:space="preserve">Закупка </w:t>
      </w:r>
    </w:p>
    <w:p w14:paraId="7E989C7F" w14:textId="3F6C0643" w:rsidR="00544738" w:rsidRPr="00544738" w:rsidRDefault="002121AC" w:rsidP="00544738">
      <w:pPr>
        <w:spacing w:after="0" w:line="240" w:lineRule="auto"/>
        <w:jc w:val="center"/>
        <w:rPr>
          <w:rFonts w:eastAsia="Times New Roman" w:cstheme="minorHAnsi"/>
          <w:b/>
          <w:bCs/>
          <w:snapToGrid w:val="0"/>
          <w:sz w:val="36"/>
          <w:szCs w:val="36"/>
          <w:lang w:eastAsia="ru-RU"/>
        </w:rPr>
      </w:pPr>
      <w:r w:rsidRPr="001E4042">
        <w:rPr>
          <w:rFonts w:cstheme="minorHAnsi"/>
          <w:b/>
          <w:bCs/>
          <w:spacing w:val="-2"/>
          <w:sz w:val="36"/>
          <w:szCs w:val="36"/>
        </w:rPr>
        <w:t xml:space="preserve">Поставка </w:t>
      </w:r>
      <w:r w:rsidRPr="001E4042">
        <w:rPr>
          <w:rFonts w:cstheme="minorHAnsi"/>
          <w:b/>
          <w:bCs/>
          <w:sz w:val="36"/>
          <w:szCs w:val="36"/>
        </w:rPr>
        <w:t>передвижного модульного комплекса для оказания первичной медико-санитарной помощи жителям двух населенных пунктов Республики Таджикистан</w:t>
      </w:r>
    </w:p>
    <w:p w14:paraId="3FB8A67A" w14:textId="77777777" w:rsidR="00544738" w:rsidRP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40"/>
          <w:szCs w:val="24"/>
          <w:lang w:eastAsia="ru-RU"/>
        </w:rPr>
      </w:pPr>
    </w:p>
    <w:p w14:paraId="29D7775B" w14:textId="2438DD73" w:rsid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48"/>
          <w:szCs w:val="48"/>
          <w:lang w:eastAsia="ru-RU"/>
        </w:rPr>
      </w:pPr>
      <w:r w:rsidRPr="00544738">
        <w:rPr>
          <w:rFonts w:eastAsia="Times New Roman" w:cstheme="minorHAnsi"/>
          <w:b/>
          <w:snapToGrid w:val="0"/>
          <w:sz w:val="48"/>
          <w:szCs w:val="48"/>
          <w:lang w:eastAsia="ru-RU"/>
        </w:rPr>
        <w:t xml:space="preserve">МКТ № </w:t>
      </w:r>
      <w:r w:rsidR="00947D76" w:rsidRPr="001E4042">
        <w:rPr>
          <w:rFonts w:eastAsia="Times New Roman" w:cstheme="minorHAnsi"/>
          <w:b/>
          <w:snapToGrid w:val="0"/>
          <w:sz w:val="48"/>
          <w:szCs w:val="48"/>
          <w:lang w:eastAsia="ru-RU"/>
        </w:rPr>
        <w:t>РТ 1.1.</w:t>
      </w:r>
    </w:p>
    <w:p w14:paraId="34944178" w14:textId="77777777" w:rsidR="00841C0C" w:rsidRPr="00544738" w:rsidRDefault="00841C0C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48"/>
          <w:szCs w:val="48"/>
          <w:lang w:eastAsia="ru-RU"/>
        </w:rPr>
      </w:pPr>
    </w:p>
    <w:p w14:paraId="13C89792" w14:textId="36A07761" w:rsidR="00544738" w:rsidRDefault="00544738" w:rsidP="00841C0C">
      <w:pPr>
        <w:spacing w:after="0" w:line="240" w:lineRule="auto"/>
        <w:ind w:left="1440"/>
        <w:jc w:val="center"/>
        <w:rPr>
          <w:rFonts w:eastAsia="Times New Roman" w:cstheme="minorHAnsi"/>
          <w:b/>
          <w:i/>
          <w:iCs/>
          <w:snapToGrid w:val="0"/>
          <w:sz w:val="40"/>
          <w:szCs w:val="40"/>
          <w:lang w:eastAsia="ru-RU"/>
        </w:rPr>
      </w:pPr>
      <w:r w:rsidRPr="00544738">
        <w:rPr>
          <w:rFonts w:eastAsia="Times New Roman" w:cstheme="minorHAnsi"/>
          <w:b/>
          <w:snapToGrid w:val="0"/>
          <w:sz w:val="40"/>
          <w:szCs w:val="40"/>
          <w:lang w:eastAsia="ru-RU"/>
        </w:rPr>
        <w:t xml:space="preserve">Проект: </w:t>
      </w:r>
      <w:r w:rsidR="006218A1" w:rsidRPr="00841C0C">
        <w:rPr>
          <w:rFonts w:eastAsia="Times New Roman" w:cstheme="minorHAnsi"/>
          <w:b/>
          <w:i/>
          <w:iCs/>
          <w:snapToGrid w:val="0"/>
          <w:sz w:val="40"/>
          <w:szCs w:val="40"/>
          <w:lang w:eastAsia="ru-RU"/>
        </w:rPr>
        <w:t>Караван здоровья</w:t>
      </w:r>
    </w:p>
    <w:p w14:paraId="45109576" w14:textId="77777777" w:rsidR="00841C0C" w:rsidRPr="00544738" w:rsidRDefault="00841C0C" w:rsidP="00841C0C">
      <w:pPr>
        <w:spacing w:after="0" w:line="240" w:lineRule="auto"/>
        <w:ind w:left="1440"/>
        <w:jc w:val="center"/>
        <w:rPr>
          <w:rFonts w:eastAsia="Times New Roman" w:cstheme="minorHAnsi"/>
          <w:b/>
          <w:snapToGrid w:val="0"/>
          <w:sz w:val="40"/>
          <w:szCs w:val="40"/>
          <w:lang w:eastAsia="ru-RU"/>
        </w:rPr>
      </w:pPr>
    </w:p>
    <w:p w14:paraId="116B87DF" w14:textId="2842A5D0" w:rsidR="00544738" w:rsidRDefault="00544738" w:rsidP="00841C0C">
      <w:pPr>
        <w:spacing w:after="0" w:line="240" w:lineRule="auto"/>
        <w:ind w:left="1440"/>
        <w:jc w:val="center"/>
        <w:rPr>
          <w:rFonts w:eastAsia="Times New Roman" w:cstheme="minorHAnsi"/>
          <w:b/>
          <w:i/>
          <w:iCs/>
          <w:snapToGrid w:val="0"/>
          <w:sz w:val="40"/>
          <w:szCs w:val="40"/>
          <w:lang w:eastAsia="ru-RU"/>
        </w:rPr>
      </w:pPr>
      <w:r w:rsidRPr="00544738">
        <w:rPr>
          <w:rFonts w:eastAsia="Times New Roman" w:cstheme="minorHAnsi"/>
          <w:b/>
          <w:snapToGrid w:val="0"/>
          <w:sz w:val="40"/>
          <w:szCs w:val="40"/>
          <w:lang w:eastAsia="ru-RU"/>
        </w:rPr>
        <w:t xml:space="preserve">Покупатель: </w:t>
      </w:r>
      <w:r w:rsidR="001E4042" w:rsidRPr="00841C0C">
        <w:rPr>
          <w:rFonts w:eastAsia="Times New Roman" w:cstheme="minorHAnsi"/>
          <w:b/>
          <w:i/>
          <w:iCs/>
          <w:snapToGrid w:val="0"/>
          <w:sz w:val="40"/>
          <w:szCs w:val="40"/>
          <w:lang w:eastAsia="ru-RU"/>
        </w:rPr>
        <w:t>Министерство здравоохранения и социальной защиты Республики Таджикистан</w:t>
      </w:r>
    </w:p>
    <w:p w14:paraId="1FDFDD27" w14:textId="77777777" w:rsidR="00841C0C" w:rsidRPr="00544738" w:rsidRDefault="00841C0C" w:rsidP="00841C0C">
      <w:pPr>
        <w:spacing w:after="0" w:line="240" w:lineRule="auto"/>
        <w:ind w:left="1440"/>
        <w:jc w:val="center"/>
        <w:rPr>
          <w:rFonts w:eastAsia="Times New Roman" w:cstheme="minorHAnsi"/>
          <w:b/>
          <w:snapToGrid w:val="0"/>
          <w:sz w:val="40"/>
          <w:szCs w:val="40"/>
          <w:lang w:eastAsia="ru-RU"/>
        </w:rPr>
      </w:pPr>
    </w:p>
    <w:p w14:paraId="65482298" w14:textId="6A33EAAC" w:rsidR="00544738" w:rsidRDefault="00544738" w:rsidP="00841C0C">
      <w:pPr>
        <w:spacing w:after="0" w:line="240" w:lineRule="auto"/>
        <w:ind w:left="1440"/>
        <w:jc w:val="center"/>
        <w:rPr>
          <w:rFonts w:eastAsia="Times New Roman" w:cstheme="minorHAnsi"/>
          <w:b/>
          <w:i/>
          <w:iCs/>
          <w:snapToGrid w:val="0"/>
          <w:sz w:val="40"/>
          <w:szCs w:val="40"/>
          <w:lang w:eastAsia="ru-RU"/>
        </w:rPr>
      </w:pPr>
      <w:r w:rsidRPr="00544738">
        <w:rPr>
          <w:rFonts w:eastAsia="Times New Roman" w:cstheme="minorHAnsi"/>
          <w:b/>
          <w:snapToGrid w:val="0"/>
          <w:sz w:val="40"/>
          <w:szCs w:val="40"/>
          <w:lang w:eastAsia="ru-RU"/>
        </w:rPr>
        <w:t xml:space="preserve">Страна: </w:t>
      </w:r>
      <w:r w:rsidR="006218A1" w:rsidRPr="00841C0C">
        <w:rPr>
          <w:rFonts w:eastAsia="Times New Roman" w:cstheme="minorHAnsi"/>
          <w:b/>
          <w:i/>
          <w:iCs/>
          <w:snapToGrid w:val="0"/>
          <w:sz w:val="40"/>
          <w:szCs w:val="40"/>
          <w:lang w:eastAsia="ru-RU"/>
        </w:rPr>
        <w:t>Республика Таджикистан</w:t>
      </w:r>
    </w:p>
    <w:p w14:paraId="64BEA997" w14:textId="61FDC17E" w:rsidR="00841C0C" w:rsidRDefault="00841C0C" w:rsidP="00841C0C">
      <w:pPr>
        <w:spacing w:after="0" w:line="240" w:lineRule="auto"/>
        <w:ind w:left="1440"/>
        <w:jc w:val="center"/>
        <w:rPr>
          <w:rFonts w:eastAsia="Times New Roman" w:cstheme="minorHAnsi"/>
          <w:b/>
          <w:snapToGrid w:val="0"/>
          <w:sz w:val="40"/>
          <w:szCs w:val="40"/>
          <w:lang w:eastAsia="ru-RU"/>
        </w:rPr>
      </w:pPr>
    </w:p>
    <w:p w14:paraId="5EF4D8B0" w14:textId="77777777" w:rsidR="00A10A9F" w:rsidRPr="00544738" w:rsidRDefault="00A10A9F" w:rsidP="00841C0C">
      <w:pPr>
        <w:spacing w:after="0" w:line="240" w:lineRule="auto"/>
        <w:ind w:left="1440"/>
        <w:jc w:val="center"/>
        <w:rPr>
          <w:rFonts w:eastAsia="Times New Roman" w:cstheme="minorHAnsi"/>
          <w:b/>
          <w:snapToGrid w:val="0"/>
          <w:sz w:val="40"/>
          <w:szCs w:val="40"/>
          <w:lang w:eastAsia="ru-RU"/>
        </w:rPr>
      </w:pPr>
    </w:p>
    <w:p w14:paraId="1B63FDFC" w14:textId="5463B1D7" w:rsidR="00544738" w:rsidRDefault="00544738" w:rsidP="00841C0C">
      <w:pPr>
        <w:spacing w:after="0" w:line="240" w:lineRule="auto"/>
        <w:ind w:left="1440"/>
        <w:jc w:val="center"/>
        <w:rPr>
          <w:rFonts w:eastAsia="Times New Roman" w:cstheme="minorHAnsi"/>
          <w:b/>
          <w:snapToGrid w:val="0"/>
          <w:sz w:val="40"/>
          <w:szCs w:val="40"/>
          <w:lang w:eastAsia="ru-RU"/>
        </w:rPr>
      </w:pPr>
      <w:r w:rsidRPr="00544738">
        <w:rPr>
          <w:rFonts w:eastAsia="Times New Roman" w:cstheme="minorHAnsi"/>
          <w:b/>
          <w:snapToGrid w:val="0"/>
          <w:sz w:val="40"/>
          <w:szCs w:val="40"/>
          <w:lang w:eastAsia="ru-RU"/>
        </w:rPr>
        <w:t xml:space="preserve">Дата: </w:t>
      </w:r>
      <w:r w:rsidR="00303F77" w:rsidRPr="00841C0C">
        <w:rPr>
          <w:rFonts w:eastAsia="Times New Roman" w:cstheme="minorHAnsi"/>
          <w:b/>
          <w:snapToGrid w:val="0"/>
          <w:sz w:val="40"/>
          <w:szCs w:val="40"/>
          <w:lang w:eastAsia="ru-RU"/>
        </w:rPr>
        <w:t>Май 2020</w:t>
      </w:r>
    </w:p>
    <w:p w14:paraId="0FAA6158" w14:textId="16653773" w:rsidR="00A10A9F" w:rsidRDefault="00A10A9F" w:rsidP="00841C0C">
      <w:pPr>
        <w:spacing w:after="0" w:line="240" w:lineRule="auto"/>
        <w:ind w:left="1440"/>
        <w:jc w:val="center"/>
        <w:rPr>
          <w:rFonts w:eastAsia="Times New Roman" w:cstheme="minorHAnsi"/>
          <w:b/>
          <w:snapToGrid w:val="0"/>
          <w:sz w:val="40"/>
          <w:szCs w:val="40"/>
          <w:lang w:eastAsia="ru-RU"/>
        </w:rPr>
      </w:pPr>
    </w:p>
    <w:p w14:paraId="440CFF62" w14:textId="41AE2CD1" w:rsidR="00A10A9F" w:rsidRDefault="00A10A9F" w:rsidP="00841C0C">
      <w:pPr>
        <w:spacing w:after="0" w:line="240" w:lineRule="auto"/>
        <w:ind w:left="1440"/>
        <w:jc w:val="center"/>
        <w:rPr>
          <w:rFonts w:eastAsia="Times New Roman" w:cstheme="minorHAnsi"/>
          <w:b/>
          <w:snapToGrid w:val="0"/>
          <w:sz w:val="40"/>
          <w:szCs w:val="40"/>
          <w:lang w:eastAsia="ru-RU"/>
        </w:rPr>
      </w:pPr>
    </w:p>
    <w:p w14:paraId="51FA1C13" w14:textId="0313F00E" w:rsidR="00A10A9F" w:rsidRDefault="00A10A9F" w:rsidP="00841C0C">
      <w:pPr>
        <w:spacing w:after="0" w:line="240" w:lineRule="auto"/>
        <w:ind w:left="1440"/>
        <w:jc w:val="center"/>
        <w:rPr>
          <w:rFonts w:eastAsia="Times New Roman" w:cstheme="minorHAnsi"/>
          <w:b/>
          <w:snapToGrid w:val="0"/>
          <w:sz w:val="40"/>
          <w:szCs w:val="40"/>
          <w:lang w:eastAsia="ru-RU"/>
        </w:rPr>
      </w:pPr>
    </w:p>
    <w:p w14:paraId="2EECF2D3" w14:textId="532C42CC" w:rsidR="00A10A9F" w:rsidRDefault="00A10A9F" w:rsidP="00841C0C">
      <w:pPr>
        <w:spacing w:after="0" w:line="240" w:lineRule="auto"/>
        <w:ind w:left="1440"/>
        <w:jc w:val="center"/>
        <w:rPr>
          <w:rFonts w:eastAsia="Times New Roman" w:cstheme="minorHAnsi"/>
          <w:b/>
          <w:snapToGrid w:val="0"/>
          <w:sz w:val="40"/>
          <w:szCs w:val="40"/>
          <w:lang w:eastAsia="ru-RU"/>
        </w:rPr>
      </w:pPr>
    </w:p>
    <w:p w14:paraId="640B7B27" w14:textId="2780685A" w:rsidR="00A10A9F" w:rsidRDefault="00A10A9F" w:rsidP="00841C0C">
      <w:pPr>
        <w:spacing w:after="0" w:line="240" w:lineRule="auto"/>
        <w:ind w:left="1440"/>
        <w:jc w:val="center"/>
        <w:rPr>
          <w:rFonts w:eastAsia="Times New Roman" w:cstheme="minorHAnsi"/>
          <w:b/>
          <w:snapToGrid w:val="0"/>
          <w:sz w:val="40"/>
          <w:szCs w:val="40"/>
          <w:lang w:eastAsia="ru-RU"/>
        </w:rPr>
      </w:pPr>
    </w:p>
    <w:p w14:paraId="04300EBA" w14:textId="42B1BABB" w:rsidR="00A10A9F" w:rsidRDefault="00A10A9F" w:rsidP="00841C0C">
      <w:pPr>
        <w:spacing w:after="0" w:line="240" w:lineRule="auto"/>
        <w:ind w:left="1440"/>
        <w:jc w:val="center"/>
        <w:rPr>
          <w:rFonts w:eastAsia="Times New Roman" w:cstheme="minorHAnsi"/>
          <w:b/>
          <w:snapToGrid w:val="0"/>
          <w:sz w:val="40"/>
          <w:szCs w:val="40"/>
          <w:lang w:eastAsia="ru-RU"/>
        </w:rPr>
      </w:pPr>
    </w:p>
    <w:p w14:paraId="0AD81E57" w14:textId="77777777" w:rsidR="00544738" w:rsidRPr="00544738" w:rsidRDefault="00544738" w:rsidP="00544738">
      <w:pPr>
        <w:spacing w:after="0" w:line="240" w:lineRule="auto"/>
        <w:rPr>
          <w:rFonts w:eastAsia="Times New Roman" w:cstheme="minorHAnsi"/>
          <w:snapToGrid w:val="0"/>
          <w:sz w:val="24"/>
          <w:szCs w:val="24"/>
          <w:lang w:eastAsia="ru-RU"/>
        </w:rPr>
      </w:pPr>
    </w:p>
    <w:p w14:paraId="2010973F" w14:textId="7E7ABC30" w:rsidR="00544738" w:rsidRDefault="00544738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32"/>
          <w:szCs w:val="24"/>
          <w:lang w:eastAsia="ru-RU"/>
        </w:rPr>
      </w:pPr>
      <w:r w:rsidRPr="00544738">
        <w:rPr>
          <w:rFonts w:eastAsia="Times New Roman" w:cstheme="minorHAnsi"/>
          <w:b/>
          <w:snapToGrid w:val="0"/>
          <w:sz w:val="32"/>
          <w:szCs w:val="24"/>
          <w:lang w:eastAsia="ru-RU"/>
        </w:rPr>
        <w:t>Содержание</w:t>
      </w:r>
    </w:p>
    <w:p w14:paraId="45926C7B" w14:textId="77777777" w:rsidR="009D2802" w:rsidRPr="00544738" w:rsidRDefault="009D2802" w:rsidP="00544738">
      <w:pPr>
        <w:spacing w:after="0" w:line="240" w:lineRule="auto"/>
        <w:jc w:val="center"/>
        <w:rPr>
          <w:rFonts w:eastAsia="Times New Roman" w:cstheme="minorHAnsi"/>
          <w:b/>
          <w:snapToGrid w:val="0"/>
          <w:sz w:val="32"/>
          <w:szCs w:val="24"/>
          <w:lang w:eastAsia="ru-RU"/>
        </w:rPr>
      </w:pPr>
    </w:p>
    <w:p w14:paraId="5180BEA3" w14:textId="77777777" w:rsidR="00544738" w:rsidRPr="00544738" w:rsidRDefault="00544738" w:rsidP="00544738">
      <w:pPr>
        <w:tabs>
          <w:tab w:val="left" w:pos="360"/>
          <w:tab w:val="right" w:leader="dot" w:pos="8990"/>
        </w:tabs>
        <w:spacing w:before="240" w:after="80" w:line="240" w:lineRule="auto"/>
        <w:outlineLvl w:val="0"/>
        <w:rPr>
          <w:rFonts w:eastAsia="MS Mincho" w:cstheme="minorHAnsi"/>
          <w:noProof/>
          <w:sz w:val="24"/>
          <w:szCs w:val="24"/>
          <w:lang w:eastAsia="zh-CN"/>
        </w:rPr>
      </w:pPr>
      <w:r w:rsidRPr="00E86DEC">
        <w:rPr>
          <w:rFonts w:eastAsia="Times New Roman" w:cstheme="minorHAnsi"/>
          <w:i/>
          <w:noProof/>
          <w:snapToGrid w:val="0"/>
          <w:sz w:val="24"/>
          <w:szCs w:val="24"/>
          <w:lang w:eastAsia="ru-RU"/>
        </w:rPr>
        <w:fldChar w:fldCharType="begin"/>
      </w:r>
      <w:r w:rsidRPr="00544738">
        <w:rPr>
          <w:rFonts w:eastAsia="Times New Roman" w:cstheme="minorHAnsi"/>
          <w:i/>
          <w:noProof/>
          <w:snapToGrid w:val="0"/>
          <w:sz w:val="24"/>
          <w:szCs w:val="24"/>
          <w:lang w:eastAsia="ru-RU"/>
        </w:rPr>
        <w:instrText xml:space="preserve"> TOC \h \z \t "H0_Part,1,H1_Section,2" </w:instrText>
      </w:r>
      <w:r w:rsidRPr="00E86DEC">
        <w:rPr>
          <w:rFonts w:eastAsia="Times New Roman" w:cstheme="minorHAnsi"/>
          <w:i/>
          <w:noProof/>
          <w:snapToGrid w:val="0"/>
          <w:sz w:val="24"/>
          <w:szCs w:val="24"/>
          <w:lang w:eastAsia="ru-RU"/>
        </w:rPr>
        <w:fldChar w:fldCharType="separate"/>
      </w:r>
      <w:hyperlink w:anchor="_Toc359586742" w:history="1">
        <w:r w:rsidRPr="00544738">
          <w:rPr>
            <w:rFonts w:eastAsia="Times New Roman" w:cstheme="minorHAnsi"/>
            <w:b/>
            <w:noProof/>
            <w:snapToGrid w:val="0"/>
            <w:sz w:val="24"/>
            <w:szCs w:val="20"/>
            <w:u w:val="single"/>
            <w:lang w:eastAsia="ru-RU"/>
          </w:rPr>
          <w:t>ЧАСТЬ 1. Порядок проведения конкурсных торгов</w:t>
        </w:r>
        <w:r w:rsidRPr="00544738">
          <w:rPr>
            <w:rFonts w:eastAsia="Times New Roman" w:cstheme="minorHAnsi"/>
            <w:b/>
            <w:noProof/>
            <w:snapToGrid w:val="0"/>
            <w:webHidden/>
            <w:sz w:val="24"/>
            <w:szCs w:val="20"/>
            <w:lang w:eastAsia="ru-RU"/>
          </w:rPr>
          <w:tab/>
        </w:r>
        <w:r w:rsidRPr="00544738">
          <w:rPr>
            <w:rFonts w:eastAsia="Times New Roman" w:cstheme="minorHAnsi"/>
            <w:b/>
            <w:noProof/>
            <w:snapToGrid w:val="0"/>
            <w:webHidden/>
            <w:sz w:val="24"/>
            <w:szCs w:val="20"/>
            <w:lang w:eastAsia="ru-RU"/>
          </w:rPr>
          <w:fldChar w:fldCharType="begin"/>
        </w:r>
        <w:r w:rsidRPr="00544738">
          <w:rPr>
            <w:rFonts w:eastAsia="Times New Roman" w:cstheme="minorHAnsi"/>
            <w:b/>
            <w:noProof/>
            <w:snapToGrid w:val="0"/>
            <w:webHidden/>
            <w:sz w:val="24"/>
            <w:szCs w:val="20"/>
            <w:lang w:eastAsia="ru-RU"/>
          </w:rPr>
          <w:instrText xml:space="preserve"> PAGEREF _Toc359586742 \h </w:instrText>
        </w:r>
        <w:r w:rsidRPr="00544738">
          <w:rPr>
            <w:rFonts w:eastAsia="Times New Roman" w:cstheme="minorHAnsi"/>
            <w:b/>
            <w:noProof/>
            <w:snapToGrid w:val="0"/>
            <w:webHidden/>
            <w:sz w:val="24"/>
            <w:szCs w:val="20"/>
            <w:lang w:eastAsia="ru-RU"/>
          </w:rPr>
        </w:r>
        <w:r w:rsidRPr="00544738">
          <w:rPr>
            <w:rFonts w:eastAsia="Times New Roman" w:cstheme="minorHAnsi"/>
            <w:b/>
            <w:noProof/>
            <w:snapToGrid w:val="0"/>
            <w:webHidden/>
            <w:sz w:val="24"/>
            <w:szCs w:val="20"/>
            <w:lang w:eastAsia="ru-RU"/>
          </w:rPr>
          <w:fldChar w:fldCharType="separate"/>
        </w:r>
        <w:r w:rsidRPr="00544738">
          <w:rPr>
            <w:rFonts w:eastAsia="Times New Roman" w:cstheme="minorHAnsi"/>
            <w:b/>
            <w:noProof/>
            <w:snapToGrid w:val="0"/>
            <w:webHidden/>
            <w:sz w:val="24"/>
            <w:szCs w:val="20"/>
            <w:lang w:eastAsia="ru-RU"/>
          </w:rPr>
          <w:t>1</w:t>
        </w:r>
        <w:r w:rsidRPr="00544738">
          <w:rPr>
            <w:rFonts w:eastAsia="Times New Roman" w:cstheme="minorHAnsi"/>
            <w:b/>
            <w:noProof/>
            <w:snapToGrid w:val="0"/>
            <w:webHidden/>
            <w:sz w:val="24"/>
            <w:szCs w:val="20"/>
            <w:lang w:eastAsia="ru-RU"/>
          </w:rPr>
          <w:fldChar w:fldCharType="end"/>
        </w:r>
      </w:hyperlink>
    </w:p>
    <w:p w14:paraId="531E52F9" w14:textId="77777777" w:rsidR="00544738" w:rsidRPr="00544738" w:rsidRDefault="00F367AA" w:rsidP="00544738">
      <w:pPr>
        <w:tabs>
          <w:tab w:val="right" w:leader="dot" w:pos="9000"/>
        </w:tabs>
        <w:spacing w:after="0" w:line="240" w:lineRule="auto"/>
        <w:ind w:left="360" w:hanging="360"/>
        <w:outlineLvl w:val="1"/>
        <w:rPr>
          <w:rFonts w:eastAsia="MS Mincho" w:cstheme="minorHAnsi"/>
          <w:noProof/>
          <w:sz w:val="24"/>
          <w:szCs w:val="24"/>
          <w:lang w:eastAsia="zh-CN"/>
        </w:rPr>
      </w:pPr>
      <w:hyperlink w:anchor="_Toc359586743" w:history="1">
        <w:r w:rsidR="00544738" w:rsidRPr="00544738">
          <w:rPr>
            <w:rFonts w:eastAsia="Times New Roman" w:cstheme="minorHAnsi"/>
            <w:noProof/>
            <w:snapToGrid w:val="0"/>
            <w:sz w:val="24"/>
            <w:szCs w:val="28"/>
            <w:u w:val="single"/>
            <w:lang w:eastAsia="ru-RU"/>
          </w:rPr>
          <w:t>Раздел I. Инструкции для участников торгов (ИУТ)</w:t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ab/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fldChar w:fldCharType="begin"/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instrText xml:space="preserve"> PAGEREF _Toc359586743 \h </w:instrText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fldChar w:fldCharType="separate"/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>3</w:t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fldChar w:fldCharType="end"/>
        </w:r>
      </w:hyperlink>
    </w:p>
    <w:p w14:paraId="4D61F98A" w14:textId="52D217CC" w:rsidR="00544738" w:rsidRPr="00544738" w:rsidRDefault="00F367AA" w:rsidP="00544738">
      <w:pPr>
        <w:tabs>
          <w:tab w:val="right" w:leader="dot" w:pos="9000"/>
        </w:tabs>
        <w:spacing w:after="0" w:line="240" w:lineRule="auto"/>
        <w:ind w:left="360" w:hanging="360"/>
        <w:outlineLvl w:val="1"/>
        <w:rPr>
          <w:rFonts w:eastAsia="MS Mincho" w:cstheme="minorHAnsi"/>
          <w:noProof/>
          <w:sz w:val="24"/>
          <w:szCs w:val="24"/>
          <w:lang w:eastAsia="zh-CN"/>
        </w:rPr>
      </w:pPr>
      <w:hyperlink w:anchor="_Toc359586744" w:history="1">
        <w:r w:rsidR="00544738" w:rsidRPr="00544738">
          <w:rPr>
            <w:rFonts w:eastAsia="Times New Roman" w:cstheme="minorHAnsi"/>
            <w:noProof/>
            <w:snapToGrid w:val="0"/>
            <w:sz w:val="24"/>
            <w:szCs w:val="28"/>
            <w:u w:val="single"/>
            <w:lang w:eastAsia="ru-RU"/>
          </w:rPr>
          <w:t>Раздел II. Информационная карта тендерного предложения (ИКТП)</w:t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ab/>
        </w:r>
        <w:r w:rsidR="00764EC9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>27</w:t>
        </w:r>
      </w:hyperlink>
    </w:p>
    <w:p w14:paraId="42AF103B" w14:textId="35AE50F2" w:rsidR="00544738" w:rsidRPr="00544738" w:rsidRDefault="00F367AA" w:rsidP="00544738">
      <w:pPr>
        <w:tabs>
          <w:tab w:val="right" w:leader="dot" w:pos="9000"/>
        </w:tabs>
        <w:spacing w:after="0" w:line="240" w:lineRule="auto"/>
        <w:ind w:left="360" w:hanging="360"/>
        <w:outlineLvl w:val="1"/>
        <w:rPr>
          <w:rFonts w:eastAsia="MS Mincho" w:cstheme="minorHAnsi"/>
          <w:noProof/>
          <w:sz w:val="24"/>
          <w:szCs w:val="24"/>
          <w:lang w:eastAsia="zh-CN"/>
        </w:rPr>
      </w:pPr>
      <w:hyperlink w:anchor="_Toc359586745" w:history="1">
        <w:r w:rsidR="00544738" w:rsidRPr="00544738">
          <w:rPr>
            <w:rFonts w:eastAsia="Times New Roman" w:cstheme="minorHAnsi"/>
            <w:noProof/>
            <w:snapToGrid w:val="0"/>
            <w:sz w:val="24"/>
            <w:szCs w:val="28"/>
            <w:u w:val="single"/>
            <w:lang w:eastAsia="ru-RU"/>
          </w:rPr>
          <w:t>Раздел III. Критерии оценки и квалификационного отбора</w:t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ab/>
        </w:r>
        <w:r w:rsidR="007F1541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>33</w:t>
        </w:r>
      </w:hyperlink>
    </w:p>
    <w:p w14:paraId="510E6CE4" w14:textId="5A581584" w:rsidR="00544738" w:rsidRPr="00544738" w:rsidRDefault="00F367AA" w:rsidP="00544738">
      <w:pPr>
        <w:tabs>
          <w:tab w:val="right" w:leader="dot" w:pos="9000"/>
        </w:tabs>
        <w:spacing w:after="0" w:line="240" w:lineRule="auto"/>
        <w:ind w:left="360" w:hanging="360"/>
        <w:outlineLvl w:val="1"/>
        <w:rPr>
          <w:rFonts w:eastAsia="MS Mincho" w:cstheme="minorHAnsi"/>
          <w:noProof/>
          <w:sz w:val="24"/>
          <w:szCs w:val="24"/>
          <w:lang w:eastAsia="zh-CN"/>
        </w:rPr>
      </w:pPr>
      <w:hyperlink w:anchor="_Toc359586746" w:history="1">
        <w:r w:rsidR="00544738" w:rsidRPr="00544738">
          <w:rPr>
            <w:rFonts w:eastAsia="Times New Roman" w:cstheme="minorHAnsi"/>
            <w:noProof/>
            <w:snapToGrid w:val="0"/>
            <w:sz w:val="24"/>
            <w:szCs w:val="28"/>
            <w:u w:val="single"/>
            <w:lang w:eastAsia="ru-RU"/>
          </w:rPr>
          <w:t>Раздел IV. Формы документов для участия в</w:t>
        </w:r>
        <w:r w:rsidR="00544738" w:rsidRPr="00544738">
          <w:rPr>
            <w:rFonts w:eastAsia="Times New Roman" w:cstheme="minorHAnsi"/>
            <w:noProof/>
            <w:snapToGrid w:val="0"/>
            <w:sz w:val="24"/>
            <w:szCs w:val="28"/>
            <w:u w:val="single"/>
            <w:lang w:val="en-US" w:eastAsia="ru-RU"/>
          </w:rPr>
          <w:t> </w:t>
        </w:r>
        <w:r w:rsidR="00544738" w:rsidRPr="00544738">
          <w:rPr>
            <w:rFonts w:eastAsia="Times New Roman" w:cstheme="minorHAnsi"/>
            <w:noProof/>
            <w:snapToGrid w:val="0"/>
            <w:sz w:val="24"/>
            <w:szCs w:val="28"/>
            <w:u w:val="single"/>
            <w:lang w:eastAsia="ru-RU"/>
          </w:rPr>
          <w:t>торгах</w:t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ab/>
        </w:r>
        <w:r w:rsidR="00614BCA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>39</w:t>
        </w:r>
      </w:hyperlink>
    </w:p>
    <w:p w14:paraId="31744F48" w14:textId="3DB035C2" w:rsidR="00544738" w:rsidRPr="00544738" w:rsidRDefault="00F367AA" w:rsidP="00544738">
      <w:pPr>
        <w:tabs>
          <w:tab w:val="right" w:leader="dot" w:pos="9000"/>
        </w:tabs>
        <w:spacing w:after="0" w:line="240" w:lineRule="auto"/>
        <w:ind w:left="360" w:hanging="360"/>
        <w:outlineLvl w:val="1"/>
        <w:rPr>
          <w:rFonts w:eastAsia="MS Mincho" w:cstheme="minorHAnsi"/>
          <w:noProof/>
          <w:sz w:val="24"/>
          <w:szCs w:val="24"/>
          <w:lang w:eastAsia="zh-CN"/>
        </w:rPr>
      </w:pPr>
      <w:hyperlink w:anchor="_Toc359586747" w:history="1">
        <w:r w:rsidR="00544738" w:rsidRPr="00544738">
          <w:rPr>
            <w:rFonts w:eastAsia="Times New Roman" w:cstheme="minorHAnsi"/>
            <w:noProof/>
            <w:snapToGrid w:val="0"/>
            <w:sz w:val="24"/>
            <w:szCs w:val="28"/>
            <w:u w:val="single"/>
            <w:lang w:eastAsia="ru-RU"/>
          </w:rPr>
          <w:t>Раздел V. Разрешенные страны</w:t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ab/>
        </w:r>
        <w:r w:rsidR="00D8597B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>56</w:t>
        </w:r>
      </w:hyperlink>
    </w:p>
    <w:p w14:paraId="56123893" w14:textId="6589BBA1" w:rsidR="00544738" w:rsidRPr="00544738" w:rsidRDefault="00F367AA" w:rsidP="00544738">
      <w:pPr>
        <w:tabs>
          <w:tab w:val="right" w:leader="dot" w:pos="9000"/>
        </w:tabs>
        <w:spacing w:after="0" w:line="240" w:lineRule="auto"/>
        <w:ind w:left="360" w:hanging="360"/>
        <w:outlineLvl w:val="1"/>
        <w:rPr>
          <w:rFonts w:eastAsia="MS Mincho" w:cstheme="minorHAnsi"/>
          <w:noProof/>
          <w:sz w:val="24"/>
          <w:szCs w:val="24"/>
          <w:lang w:eastAsia="zh-CN"/>
        </w:rPr>
      </w:pPr>
      <w:hyperlink w:anchor="_Toc359586748" w:history="1">
        <w:r w:rsidR="00544738" w:rsidRPr="00544738">
          <w:rPr>
            <w:rFonts w:eastAsia="Times New Roman" w:cstheme="minorHAnsi"/>
            <w:noProof/>
            <w:snapToGrid w:val="0"/>
            <w:sz w:val="24"/>
            <w:szCs w:val="28"/>
            <w:u w:val="single"/>
            <w:lang w:eastAsia="ru-RU"/>
          </w:rPr>
          <w:t>Раздел VI. Политика Банка в отношении мошенничества и коррупции</w:t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ab/>
        </w:r>
        <w:r w:rsidR="00D426B6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>57</w:t>
        </w:r>
      </w:hyperlink>
    </w:p>
    <w:p w14:paraId="14113AD1" w14:textId="1259EA67" w:rsidR="00544738" w:rsidRPr="00544738" w:rsidRDefault="00F367AA" w:rsidP="00544738">
      <w:pPr>
        <w:tabs>
          <w:tab w:val="left" w:pos="360"/>
          <w:tab w:val="right" w:leader="dot" w:pos="8990"/>
        </w:tabs>
        <w:spacing w:before="240" w:after="80" w:line="240" w:lineRule="auto"/>
        <w:outlineLvl w:val="0"/>
        <w:rPr>
          <w:rFonts w:eastAsia="MS Mincho" w:cstheme="minorHAnsi"/>
          <w:noProof/>
          <w:sz w:val="24"/>
          <w:szCs w:val="24"/>
          <w:lang w:eastAsia="zh-CN"/>
        </w:rPr>
      </w:pPr>
      <w:hyperlink w:anchor="_Toc359586749" w:history="1">
        <w:r w:rsidR="00544738" w:rsidRPr="00544738">
          <w:rPr>
            <w:rFonts w:eastAsia="Times New Roman" w:cstheme="minorHAnsi"/>
            <w:b/>
            <w:noProof/>
            <w:snapToGrid w:val="0"/>
            <w:sz w:val="24"/>
            <w:szCs w:val="20"/>
            <w:u w:val="single"/>
            <w:lang w:eastAsia="ru-RU"/>
          </w:rPr>
          <w:t>ЧАСТЬ 2. Требования к поставке</w:t>
        </w:r>
        <w:r w:rsidR="00544738" w:rsidRPr="00544738">
          <w:rPr>
            <w:rFonts w:eastAsia="Times New Roman" w:cstheme="minorHAnsi"/>
            <w:b/>
            <w:noProof/>
            <w:snapToGrid w:val="0"/>
            <w:webHidden/>
            <w:sz w:val="24"/>
            <w:szCs w:val="20"/>
            <w:lang w:eastAsia="ru-RU"/>
          </w:rPr>
          <w:tab/>
        </w:r>
      </w:hyperlink>
    </w:p>
    <w:p w14:paraId="740A2E7A" w14:textId="290AE94F" w:rsidR="00544738" w:rsidRPr="00544738" w:rsidRDefault="00F367AA" w:rsidP="00544738">
      <w:pPr>
        <w:tabs>
          <w:tab w:val="right" w:leader="dot" w:pos="9000"/>
        </w:tabs>
        <w:spacing w:after="0" w:line="240" w:lineRule="auto"/>
        <w:ind w:left="360" w:hanging="360"/>
        <w:outlineLvl w:val="1"/>
        <w:rPr>
          <w:rFonts w:eastAsia="MS Mincho" w:cstheme="minorHAnsi"/>
          <w:noProof/>
          <w:sz w:val="24"/>
          <w:szCs w:val="24"/>
          <w:lang w:eastAsia="zh-CN"/>
        </w:rPr>
      </w:pPr>
      <w:hyperlink w:anchor="_Toc359586750" w:history="1">
        <w:r w:rsidR="00544738" w:rsidRPr="00544738">
          <w:rPr>
            <w:rFonts w:eastAsia="Times New Roman" w:cstheme="minorHAnsi"/>
            <w:noProof/>
            <w:snapToGrid w:val="0"/>
            <w:sz w:val="24"/>
            <w:szCs w:val="28"/>
            <w:u w:val="single"/>
            <w:lang w:eastAsia="ru-RU"/>
          </w:rPr>
          <w:t>Раздел VII. Техническое задание</w:t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ab/>
        </w:r>
        <w:r w:rsidR="00D426B6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>59</w:t>
        </w:r>
      </w:hyperlink>
    </w:p>
    <w:p w14:paraId="45A5F442" w14:textId="0BBB78BA" w:rsidR="00544738" w:rsidRDefault="00F367AA" w:rsidP="00544738">
      <w:pPr>
        <w:tabs>
          <w:tab w:val="left" w:pos="360"/>
          <w:tab w:val="right" w:leader="dot" w:pos="8990"/>
        </w:tabs>
        <w:spacing w:before="240" w:after="80" w:line="240" w:lineRule="auto"/>
        <w:outlineLvl w:val="0"/>
        <w:rPr>
          <w:rFonts w:eastAsia="Times New Roman" w:cstheme="minorHAnsi"/>
          <w:b/>
          <w:noProof/>
          <w:snapToGrid w:val="0"/>
          <w:sz w:val="24"/>
          <w:szCs w:val="20"/>
          <w:lang w:eastAsia="ru-RU"/>
        </w:rPr>
      </w:pPr>
      <w:hyperlink w:anchor="_Toc359586751" w:history="1">
        <w:r w:rsidR="00544738" w:rsidRPr="00544738">
          <w:rPr>
            <w:rFonts w:eastAsia="Times New Roman" w:cstheme="minorHAnsi"/>
            <w:b/>
            <w:noProof/>
            <w:snapToGrid w:val="0"/>
            <w:sz w:val="24"/>
            <w:szCs w:val="20"/>
            <w:u w:val="single"/>
            <w:lang w:eastAsia="ru-RU"/>
          </w:rPr>
          <w:t>ЧАСТЬ 3. Контракт</w:t>
        </w:r>
        <w:r w:rsidR="00544738" w:rsidRPr="00544738">
          <w:rPr>
            <w:rFonts w:eastAsia="Times New Roman" w:cstheme="minorHAnsi"/>
            <w:b/>
            <w:noProof/>
            <w:snapToGrid w:val="0"/>
            <w:webHidden/>
            <w:sz w:val="24"/>
            <w:szCs w:val="20"/>
            <w:lang w:eastAsia="ru-RU"/>
          </w:rPr>
          <w:tab/>
        </w:r>
      </w:hyperlink>
    </w:p>
    <w:p w14:paraId="32132534" w14:textId="764A9D56" w:rsidR="00E3548C" w:rsidRPr="005C0CE9" w:rsidRDefault="00E3548C" w:rsidP="00544738">
      <w:pPr>
        <w:tabs>
          <w:tab w:val="left" w:pos="360"/>
          <w:tab w:val="right" w:leader="dot" w:pos="8990"/>
        </w:tabs>
        <w:spacing w:before="240" w:after="80" w:line="240" w:lineRule="auto"/>
        <w:outlineLvl w:val="0"/>
        <w:rPr>
          <w:rFonts w:eastAsia="MS Mincho" w:cstheme="minorHAnsi"/>
          <w:bCs/>
          <w:noProof/>
          <w:sz w:val="24"/>
          <w:szCs w:val="24"/>
          <w:lang w:eastAsia="zh-CN"/>
        </w:rPr>
      </w:pPr>
      <w:r w:rsidRPr="00E3548C">
        <w:rPr>
          <w:rFonts w:eastAsia="Times New Roman" w:cstheme="minorHAnsi"/>
          <w:bCs/>
          <w:noProof/>
          <w:snapToGrid w:val="0"/>
          <w:sz w:val="24"/>
          <w:szCs w:val="20"/>
          <w:lang w:eastAsia="ru-RU"/>
        </w:rPr>
        <w:t xml:space="preserve">Раздел </w:t>
      </w:r>
      <w:r w:rsidRPr="00E3548C">
        <w:rPr>
          <w:rFonts w:eastAsia="Times New Roman" w:cstheme="minorHAnsi"/>
          <w:bCs/>
          <w:noProof/>
          <w:snapToGrid w:val="0"/>
          <w:sz w:val="24"/>
          <w:szCs w:val="20"/>
          <w:lang w:val="en-US" w:eastAsia="ru-RU"/>
        </w:rPr>
        <w:t>VIII</w:t>
      </w:r>
      <w:r w:rsidRPr="00E3548C">
        <w:rPr>
          <w:rFonts w:eastAsia="Times New Roman" w:cstheme="minorHAnsi"/>
          <w:bCs/>
          <w:noProof/>
          <w:snapToGrid w:val="0"/>
          <w:sz w:val="24"/>
          <w:szCs w:val="20"/>
          <w:lang w:eastAsia="ru-RU"/>
        </w:rPr>
        <w:t>.</w:t>
      </w:r>
      <w:r>
        <w:rPr>
          <w:rFonts w:eastAsia="Times New Roman" w:cstheme="minorHAnsi"/>
          <w:bCs/>
          <w:noProof/>
          <w:snapToGrid w:val="0"/>
          <w:sz w:val="24"/>
          <w:szCs w:val="20"/>
          <w:lang w:eastAsia="ru-RU"/>
        </w:rPr>
        <w:t>Общие условия конракта</w:t>
      </w:r>
      <w:r>
        <w:rPr>
          <w:rFonts w:eastAsia="Times New Roman" w:cstheme="minorHAnsi"/>
          <w:bCs/>
          <w:noProof/>
          <w:snapToGrid w:val="0"/>
          <w:sz w:val="24"/>
          <w:szCs w:val="20"/>
          <w:lang w:eastAsia="ru-RU"/>
        </w:rPr>
        <w:tab/>
        <w:t>9</w:t>
      </w:r>
      <w:r w:rsidR="005C0CE9" w:rsidRPr="005C0CE9">
        <w:rPr>
          <w:rFonts w:eastAsia="Times New Roman" w:cstheme="minorHAnsi"/>
          <w:bCs/>
          <w:noProof/>
          <w:snapToGrid w:val="0"/>
          <w:sz w:val="24"/>
          <w:szCs w:val="20"/>
          <w:lang w:eastAsia="ru-RU"/>
        </w:rPr>
        <w:t>8</w:t>
      </w:r>
    </w:p>
    <w:p w14:paraId="0A985E39" w14:textId="5A4DEEFB" w:rsidR="00544738" w:rsidRPr="00544738" w:rsidRDefault="00F367AA" w:rsidP="00544738">
      <w:pPr>
        <w:tabs>
          <w:tab w:val="right" w:leader="dot" w:pos="9000"/>
        </w:tabs>
        <w:spacing w:after="0" w:line="240" w:lineRule="auto"/>
        <w:ind w:left="360" w:hanging="360"/>
        <w:outlineLvl w:val="1"/>
        <w:rPr>
          <w:rFonts w:eastAsia="MS Mincho" w:cstheme="minorHAnsi"/>
          <w:noProof/>
          <w:sz w:val="24"/>
          <w:szCs w:val="24"/>
          <w:lang w:eastAsia="zh-CN"/>
        </w:rPr>
      </w:pPr>
      <w:hyperlink w:anchor="_Toc359586752" w:history="1">
        <w:r w:rsidR="00544738" w:rsidRPr="00544738">
          <w:rPr>
            <w:rFonts w:eastAsia="Times New Roman" w:cstheme="minorHAnsi"/>
            <w:noProof/>
            <w:snapToGrid w:val="0"/>
            <w:sz w:val="24"/>
            <w:szCs w:val="28"/>
            <w:u w:val="single"/>
            <w:lang w:eastAsia="ru-RU"/>
          </w:rPr>
          <w:t>Раздел IX. Специальные условия контракта</w:t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ab/>
        </w:r>
        <w:r w:rsidR="00CA21C6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>11</w:t>
        </w:r>
        <w:r w:rsidR="004A0753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>7</w:t>
        </w:r>
      </w:hyperlink>
    </w:p>
    <w:p w14:paraId="126366CF" w14:textId="6220E28E" w:rsidR="00544738" w:rsidRPr="00544738" w:rsidRDefault="00F367AA" w:rsidP="00544738">
      <w:pPr>
        <w:tabs>
          <w:tab w:val="right" w:leader="dot" w:pos="9000"/>
        </w:tabs>
        <w:spacing w:after="0" w:line="240" w:lineRule="auto"/>
        <w:ind w:left="360" w:hanging="360"/>
        <w:outlineLvl w:val="1"/>
        <w:rPr>
          <w:rFonts w:eastAsia="MS Mincho" w:cstheme="minorHAnsi"/>
          <w:noProof/>
          <w:sz w:val="24"/>
          <w:szCs w:val="24"/>
          <w:lang w:eastAsia="zh-CN"/>
        </w:rPr>
      </w:pPr>
      <w:hyperlink w:anchor="_Toc359586753" w:history="1">
        <w:r w:rsidR="00544738" w:rsidRPr="00544738">
          <w:rPr>
            <w:rFonts w:eastAsia="Times New Roman" w:cstheme="minorHAnsi"/>
            <w:noProof/>
            <w:snapToGrid w:val="0"/>
            <w:sz w:val="24"/>
            <w:szCs w:val="28"/>
            <w:u w:val="single"/>
            <w:lang w:eastAsia="ru-RU"/>
          </w:rPr>
          <w:t>Раздел Х. Контрактные формы</w:t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ab/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fldChar w:fldCharType="begin"/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instrText xml:space="preserve"> PAGEREF _Toc359586753 \h </w:instrText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fldChar w:fldCharType="separate"/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>12</w:t>
        </w:r>
        <w:r w:rsidR="00566186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t>3</w:t>
        </w:r>
        <w:r w:rsidR="00544738" w:rsidRPr="00544738">
          <w:rPr>
            <w:rFonts w:eastAsia="Times New Roman" w:cstheme="minorHAnsi"/>
            <w:noProof/>
            <w:snapToGrid w:val="0"/>
            <w:webHidden/>
            <w:sz w:val="24"/>
            <w:szCs w:val="28"/>
            <w:lang w:eastAsia="ru-RU"/>
          </w:rPr>
          <w:fldChar w:fldCharType="end"/>
        </w:r>
      </w:hyperlink>
    </w:p>
    <w:p w14:paraId="0A6BCC39" w14:textId="42FD553A" w:rsidR="00D81394" w:rsidRPr="00E86DEC" w:rsidRDefault="00544738" w:rsidP="00E3548C">
      <w:pPr>
        <w:tabs>
          <w:tab w:val="right" w:pos="9355"/>
        </w:tabs>
        <w:rPr>
          <w:rFonts w:cstheme="minorHAnsi"/>
        </w:rPr>
      </w:pPr>
      <w:r w:rsidRPr="00E86DEC">
        <w:rPr>
          <w:rFonts w:eastAsia="Times New Roman" w:cstheme="minorHAnsi"/>
          <w:b/>
          <w:i/>
          <w:noProof/>
          <w:snapToGrid w:val="0"/>
          <w:sz w:val="24"/>
          <w:szCs w:val="24"/>
          <w:lang w:eastAsia="ru-RU"/>
        </w:rPr>
        <w:fldChar w:fldCharType="end"/>
      </w:r>
      <w:r w:rsidR="00E3548C">
        <w:rPr>
          <w:rFonts w:eastAsia="Times New Roman" w:cstheme="minorHAnsi"/>
          <w:b/>
          <w:i/>
          <w:noProof/>
          <w:snapToGrid w:val="0"/>
          <w:sz w:val="24"/>
          <w:szCs w:val="24"/>
          <w:lang w:eastAsia="ru-RU"/>
        </w:rPr>
        <w:tab/>
      </w:r>
    </w:p>
    <w:sectPr w:rsidR="00D81394" w:rsidRPr="00E86DEC" w:rsidSect="00A10A9F">
      <w:headerReference w:type="even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A0F5B" w14:textId="77777777" w:rsidR="00F367AA" w:rsidRDefault="00F367AA" w:rsidP="00544738">
      <w:pPr>
        <w:spacing w:after="0" w:line="240" w:lineRule="auto"/>
      </w:pPr>
      <w:r>
        <w:separator/>
      </w:r>
    </w:p>
  </w:endnote>
  <w:endnote w:type="continuationSeparator" w:id="0">
    <w:p w14:paraId="7E0AC2F7" w14:textId="77777777" w:rsidR="00F367AA" w:rsidRDefault="00F367AA" w:rsidP="00544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62953748"/>
      <w:docPartObj>
        <w:docPartGallery w:val="Page Numbers (Bottom of Page)"/>
        <w:docPartUnique/>
      </w:docPartObj>
    </w:sdtPr>
    <w:sdtEndPr/>
    <w:sdtContent>
      <w:p w14:paraId="1D9F0995" w14:textId="0E2B13CF" w:rsidR="00694552" w:rsidRDefault="0069455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4B896C" w14:textId="77777777" w:rsidR="00694552" w:rsidRDefault="006945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FFAFC1" w14:textId="77777777" w:rsidR="00F367AA" w:rsidRDefault="00F367AA" w:rsidP="00544738">
      <w:pPr>
        <w:spacing w:after="0" w:line="240" w:lineRule="auto"/>
      </w:pPr>
      <w:r>
        <w:separator/>
      </w:r>
    </w:p>
  </w:footnote>
  <w:footnote w:type="continuationSeparator" w:id="0">
    <w:p w14:paraId="08A17317" w14:textId="77777777" w:rsidR="00F367AA" w:rsidRDefault="00F367AA" w:rsidP="00544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19CDA" w14:textId="77777777" w:rsidR="00544738" w:rsidRPr="00E764B8" w:rsidRDefault="00544738">
    <w:pPr>
      <w:pStyle w:val="a5"/>
      <w:ind w:right="72"/>
      <w:rPr>
        <w:szCs w:val="24"/>
      </w:rPr>
    </w:pPr>
    <w:r w:rsidRPr="00E764B8">
      <w:rPr>
        <w:szCs w:val="24"/>
      </w:rPr>
      <w:tab/>
    </w:r>
  </w:p>
  <w:p w14:paraId="0B5B4352" w14:textId="77777777" w:rsidR="00544738" w:rsidRPr="00E764B8" w:rsidRDefault="00544738">
    <w:pPr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87F21" w14:textId="77777777" w:rsidR="00544738" w:rsidRPr="00E764B8" w:rsidRDefault="00544738">
    <w:pPr>
      <w:pStyle w:val="a5"/>
      <w:rPr>
        <w:szCs w:val="24"/>
      </w:rPr>
    </w:pPr>
    <w:r w:rsidRPr="00E764B8">
      <w:rPr>
        <w:szCs w:val="24"/>
      </w:rPr>
      <w:tab/>
    </w:r>
    <w:r w:rsidRPr="00E764B8">
      <w:rPr>
        <w:rStyle w:val="a8"/>
        <w:szCs w:val="24"/>
      </w:rPr>
      <w:fldChar w:fldCharType="begin"/>
    </w:r>
    <w:r w:rsidRPr="00E764B8">
      <w:rPr>
        <w:rStyle w:val="a8"/>
        <w:szCs w:val="24"/>
      </w:rPr>
      <w:instrText xml:space="preserve"> PAGE </w:instrText>
    </w:r>
    <w:r w:rsidRPr="00E764B8">
      <w:rPr>
        <w:rStyle w:val="a8"/>
        <w:szCs w:val="24"/>
      </w:rPr>
      <w:fldChar w:fldCharType="separate"/>
    </w:r>
    <w:r>
      <w:rPr>
        <w:rStyle w:val="a8"/>
        <w:noProof/>
        <w:szCs w:val="24"/>
      </w:rPr>
      <w:t>ix</w:t>
    </w:r>
    <w:r w:rsidRPr="00E764B8">
      <w:rPr>
        <w:rStyle w:val="a8"/>
        <w:szCs w:val="24"/>
      </w:rPr>
      <w:fldChar w:fldCharType="end"/>
    </w:r>
  </w:p>
  <w:p w14:paraId="36B21424" w14:textId="77777777" w:rsidR="00544738" w:rsidRPr="00E764B8" w:rsidRDefault="00544738">
    <w:pPr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CB3719"/>
    <w:multiLevelType w:val="hybridMultilevel"/>
    <w:tmpl w:val="D5EA1686"/>
    <w:lvl w:ilvl="0" w:tplc="FA9CDAA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223A5D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E7ECA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34440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B5E5E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484FB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9807D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6FAC0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102CC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738"/>
    <w:rsid w:val="000F45E1"/>
    <w:rsid w:val="001302EE"/>
    <w:rsid w:val="001E4042"/>
    <w:rsid w:val="002121AC"/>
    <w:rsid w:val="00303F77"/>
    <w:rsid w:val="00383724"/>
    <w:rsid w:val="003E77DF"/>
    <w:rsid w:val="004A0753"/>
    <w:rsid w:val="004B550E"/>
    <w:rsid w:val="00544738"/>
    <w:rsid w:val="00566186"/>
    <w:rsid w:val="005725B6"/>
    <w:rsid w:val="005B5935"/>
    <w:rsid w:val="005C0CE9"/>
    <w:rsid w:val="00614BCA"/>
    <w:rsid w:val="006218A1"/>
    <w:rsid w:val="00694552"/>
    <w:rsid w:val="00751DA5"/>
    <w:rsid w:val="00755959"/>
    <w:rsid w:val="00764EC9"/>
    <w:rsid w:val="007F1541"/>
    <w:rsid w:val="00841C0C"/>
    <w:rsid w:val="008F65CB"/>
    <w:rsid w:val="00947D76"/>
    <w:rsid w:val="009713D7"/>
    <w:rsid w:val="009D2802"/>
    <w:rsid w:val="00A10A9F"/>
    <w:rsid w:val="00B47712"/>
    <w:rsid w:val="00BB192D"/>
    <w:rsid w:val="00C021AF"/>
    <w:rsid w:val="00C07014"/>
    <w:rsid w:val="00C36015"/>
    <w:rsid w:val="00CA21C6"/>
    <w:rsid w:val="00CD63DE"/>
    <w:rsid w:val="00D426B6"/>
    <w:rsid w:val="00D81394"/>
    <w:rsid w:val="00D8597B"/>
    <w:rsid w:val="00DF02CE"/>
    <w:rsid w:val="00E14861"/>
    <w:rsid w:val="00E3548C"/>
    <w:rsid w:val="00E86DEC"/>
    <w:rsid w:val="00EF283D"/>
    <w:rsid w:val="00F367AA"/>
    <w:rsid w:val="00F75437"/>
    <w:rsid w:val="00F8055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239B1"/>
  <w15:chartTrackingRefBased/>
  <w15:docId w15:val="{8F6E0B60-D063-4997-B101-486E89288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4473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44738"/>
    <w:rPr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544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4738"/>
  </w:style>
  <w:style w:type="character" w:styleId="a7">
    <w:name w:val="footnote reference"/>
    <w:uiPriority w:val="99"/>
    <w:semiHidden/>
    <w:rsid w:val="00544738"/>
    <w:rPr>
      <w:vertAlign w:val="superscript"/>
    </w:rPr>
  </w:style>
  <w:style w:type="character" w:styleId="a8">
    <w:name w:val="page number"/>
    <w:uiPriority w:val="99"/>
    <w:rsid w:val="00544738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0F4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Suvorova</dc:creator>
  <cp:keywords/>
  <dc:description/>
  <cp:lastModifiedBy>Irina Suvorova</cp:lastModifiedBy>
  <cp:revision>8</cp:revision>
  <dcterms:created xsi:type="dcterms:W3CDTF">2020-05-20T12:53:00Z</dcterms:created>
  <dcterms:modified xsi:type="dcterms:W3CDTF">2020-05-22T13:09:00Z</dcterms:modified>
</cp:coreProperties>
</file>